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1ECB6" w14:textId="77777777" w:rsidR="00B50327" w:rsidRPr="00971A8E" w:rsidRDefault="00B50327" w:rsidP="0088488D">
      <w:pPr>
        <w:ind w:left="0" w:hanging="2"/>
        <w:jc w:val="center"/>
        <w:rPr>
          <w:rFonts w:ascii="Montserrat Medium" w:hAnsi="Montserrat Medium" w:cs="Arial"/>
          <w:b/>
          <w:color w:val="FF0000"/>
          <w:sz w:val="18"/>
          <w:szCs w:val="18"/>
        </w:rPr>
      </w:pPr>
    </w:p>
    <w:p w14:paraId="652690D6" w14:textId="77777777" w:rsidR="00B50327" w:rsidRPr="00971A8E" w:rsidRDefault="00B50327" w:rsidP="0088488D">
      <w:pPr>
        <w:ind w:left="0" w:hanging="2"/>
        <w:jc w:val="center"/>
        <w:rPr>
          <w:rFonts w:ascii="Montserrat Medium" w:hAnsi="Montserrat Medium" w:cs="Arial"/>
          <w:b/>
          <w:color w:val="FF0000"/>
          <w:sz w:val="18"/>
          <w:szCs w:val="18"/>
        </w:rPr>
      </w:pPr>
    </w:p>
    <w:p w14:paraId="7B9F75C2" w14:textId="77777777" w:rsidR="00B50327" w:rsidRPr="00971A8E" w:rsidRDefault="00B50327" w:rsidP="0088488D">
      <w:pPr>
        <w:ind w:left="0" w:hanging="2"/>
        <w:jc w:val="center"/>
        <w:rPr>
          <w:rFonts w:ascii="Montserrat Medium" w:hAnsi="Montserrat Medium" w:cs="Arial"/>
          <w:b/>
          <w:color w:val="FF0000"/>
          <w:sz w:val="18"/>
          <w:szCs w:val="18"/>
        </w:rPr>
      </w:pPr>
    </w:p>
    <w:p w14:paraId="619257D4" w14:textId="77777777" w:rsidR="00B50327" w:rsidRPr="00971A8E" w:rsidRDefault="00B50327" w:rsidP="00B50327">
      <w:pPr>
        <w:ind w:left="0" w:hanging="2"/>
        <w:rPr>
          <w:sz w:val="18"/>
          <w:szCs w:val="18"/>
        </w:rPr>
      </w:pPr>
    </w:p>
    <w:p w14:paraId="46403941" w14:textId="77777777" w:rsidR="00B50327" w:rsidRPr="00971A8E" w:rsidRDefault="00B50327" w:rsidP="00B50327">
      <w:pPr>
        <w:ind w:left="0" w:hanging="2"/>
        <w:rPr>
          <w:rFonts w:ascii="Montserrat Medium" w:hAnsi="Montserrat Medium" w:cs="Arial"/>
          <w:sz w:val="18"/>
          <w:szCs w:val="18"/>
        </w:rPr>
      </w:pPr>
    </w:p>
    <w:tbl>
      <w:tblPr>
        <w:tblStyle w:val="Tablaconcuadrcula"/>
        <w:tblW w:w="0" w:type="auto"/>
        <w:jc w:val="center"/>
        <w:tblBorders>
          <w:bottom w:val="none" w:sz="0" w:space="0" w:color="auto"/>
        </w:tblBorders>
        <w:tblLook w:val="04A0" w:firstRow="1" w:lastRow="0" w:firstColumn="1" w:lastColumn="0" w:noHBand="0" w:noVBand="1"/>
      </w:tblPr>
      <w:tblGrid>
        <w:gridCol w:w="8691"/>
      </w:tblGrid>
      <w:tr w:rsidR="00B50327" w:rsidRPr="00971A8E" w14:paraId="682A59B2" w14:textId="77777777" w:rsidTr="00E54AE4">
        <w:trPr>
          <w:jc w:val="center"/>
        </w:trPr>
        <w:tc>
          <w:tcPr>
            <w:tcW w:w="8691" w:type="dxa"/>
            <w:tcBorders>
              <w:bottom w:val="single" w:sz="4" w:space="0" w:color="000000"/>
            </w:tcBorders>
            <w:shd w:val="clear" w:color="auto" w:fill="C00000"/>
          </w:tcPr>
          <w:p w14:paraId="28E15944" w14:textId="05ECBACC" w:rsidR="00B50327" w:rsidRPr="003565C9" w:rsidRDefault="00B50327" w:rsidP="00E54AE4">
            <w:pPr>
              <w:ind w:left="8" w:hanging="10"/>
              <w:jc w:val="center"/>
              <w:rPr>
                <w:rFonts w:ascii="Montserrat Medium" w:hAnsi="Montserrat Medium" w:cs="Arial"/>
                <w:b/>
                <w:bCs/>
                <w:sz w:val="100"/>
                <w:szCs w:val="100"/>
              </w:rPr>
            </w:pPr>
            <w:r w:rsidRPr="003565C9">
              <w:rPr>
                <w:rFonts w:ascii="Montserrat Medium" w:hAnsi="Montserrat Medium" w:cs="Arial"/>
                <w:b/>
                <w:bCs/>
                <w:sz w:val="100"/>
                <w:szCs w:val="100"/>
              </w:rPr>
              <w:t xml:space="preserve">Invitación a cuando menos tres personas </w:t>
            </w:r>
          </w:p>
        </w:tc>
      </w:tr>
      <w:tr w:rsidR="00B50327" w:rsidRPr="003565C9" w14:paraId="4DE3EC8A" w14:textId="77777777" w:rsidTr="00E54AE4">
        <w:trPr>
          <w:jc w:val="center"/>
        </w:trPr>
        <w:tc>
          <w:tcPr>
            <w:tcW w:w="8691" w:type="dxa"/>
            <w:tcBorders>
              <w:top w:val="single" w:sz="4" w:space="0" w:color="000000"/>
              <w:bottom w:val="single" w:sz="4" w:space="0" w:color="000000"/>
            </w:tcBorders>
            <w:shd w:val="clear" w:color="auto" w:fill="FFE089"/>
          </w:tcPr>
          <w:p w14:paraId="3BBFF342" w14:textId="77777777" w:rsidR="00B50327" w:rsidRPr="003565C9" w:rsidRDefault="00B50327" w:rsidP="00E54AE4">
            <w:pPr>
              <w:tabs>
                <w:tab w:val="left" w:pos="8244"/>
              </w:tabs>
              <w:ind w:left="6" w:hanging="8"/>
              <w:jc w:val="center"/>
              <w:rPr>
                <w:b/>
                <w:bCs/>
                <w:color w:val="C00000"/>
                <w:sz w:val="80"/>
                <w:szCs w:val="80"/>
              </w:rPr>
            </w:pPr>
            <w:r w:rsidRPr="003565C9">
              <w:rPr>
                <w:rFonts w:ascii="Montserrat Medium" w:hAnsi="Montserrat Medium" w:cs="Arial"/>
                <w:b/>
                <w:bCs/>
                <w:color w:val="C00000"/>
                <w:sz w:val="80"/>
                <w:szCs w:val="80"/>
              </w:rPr>
              <w:t>Normativa Estatal</w:t>
            </w:r>
          </w:p>
        </w:tc>
      </w:tr>
    </w:tbl>
    <w:p w14:paraId="3BF64180" w14:textId="77777777" w:rsidR="00B50327" w:rsidRPr="003565C9" w:rsidRDefault="00B50327" w:rsidP="00B50327">
      <w:pPr>
        <w:ind w:left="6" w:hanging="8"/>
        <w:rPr>
          <w:sz w:val="80"/>
          <w:szCs w:val="80"/>
        </w:rPr>
      </w:pPr>
    </w:p>
    <w:p w14:paraId="229F38CF" w14:textId="77777777" w:rsidR="00B50327" w:rsidRPr="00587424" w:rsidRDefault="00B50327" w:rsidP="00587424">
      <w:pPr>
        <w:tabs>
          <w:tab w:val="left" w:pos="142"/>
        </w:tabs>
        <w:spacing w:line="240" w:lineRule="atLeast"/>
        <w:ind w:leftChars="0" w:left="0" w:firstLineChars="0" w:firstLine="0"/>
        <w:rPr>
          <w:rFonts w:ascii="Tahoma" w:hAnsi="Tahoma" w:cs="Tahoma"/>
          <w:sz w:val="20"/>
          <w:szCs w:val="20"/>
          <w:lang w:val="es-MX"/>
        </w:rPr>
      </w:pPr>
    </w:p>
    <w:p w14:paraId="51531E9C" w14:textId="77777777" w:rsidR="00B50327" w:rsidRPr="00587424" w:rsidRDefault="00B50327" w:rsidP="00587424">
      <w:pPr>
        <w:tabs>
          <w:tab w:val="left" w:pos="142"/>
        </w:tabs>
        <w:spacing w:line="240" w:lineRule="atLeast"/>
        <w:ind w:left="0" w:hanging="2"/>
        <w:rPr>
          <w:rFonts w:ascii="Tahoma" w:hAnsi="Tahoma" w:cs="Tahoma"/>
          <w:sz w:val="20"/>
          <w:szCs w:val="20"/>
          <w:lang w:val="es-MX"/>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97"/>
        <w:gridCol w:w="5294"/>
      </w:tblGrid>
      <w:tr w:rsidR="00B50327" w:rsidRPr="00587424" w14:paraId="11DCFCC6" w14:textId="77777777" w:rsidTr="0036378E">
        <w:trPr>
          <w:jc w:val="center"/>
        </w:trPr>
        <w:tc>
          <w:tcPr>
            <w:tcW w:w="3397" w:type="dxa"/>
          </w:tcPr>
          <w:p w14:paraId="7CCA3676" w14:textId="77777777" w:rsidR="00B50327" w:rsidRPr="00587424" w:rsidRDefault="00B50327" w:rsidP="00587424">
            <w:pPr>
              <w:tabs>
                <w:tab w:val="left" w:pos="142"/>
              </w:tabs>
              <w:spacing w:line="240" w:lineRule="atLeast"/>
              <w:ind w:left="0" w:hanging="2"/>
              <w:rPr>
                <w:rFonts w:ascii="Tahoma" w:hAnsi="Tahoma" w:cs="Tahoma"/>
                <w:b/>
                <w:bCs/>
              </w:rPr>
            </w:pPr>
            <w:bookmarkStart w:id="0" w:name="_Hlk189211733"/>
            <w:r w:rsidRPr="00587424">
              <w:rPr>
                <w:rFonts w:ascii="Tahoma" w:hAnsi="Tahoma" w:cs="Tahoma"/>
                <w:b/>
                <w:bCs/>
              </w:rPr>
              <w:t>Ente Público:</w:t>
            </w:r>
          </w:p>
        </w:tc>
        <w:tc>
          <w:tcPr>
            <w:tcW w:w="5294" w:type="dxa"/>
          </w:tcPr>
          <w:p w14:paraId="74984D5E" w14:textId="524BCDFB" w:rsidR="00B50327" w:rsidRPr="00587424" w:rsidRDefault="00763A74" w:rsidP="00587424">
            <w:pPr>
              <w:tabs>
                <w:tab w:val="left" w:pos="142"/>
              </w:tabs>
              <w:spacing w:line="240" w:lineRule="atLeast"/>
              <w:ind w:left="0" w:hanging="2"/>
              <w:rPr>
                <w:rFonts w:ascii="Tahoma" w:hAnsi="Tahoma" w:cs="Tahoma"/>
              </w:rPr>
            </w:pPr>
            <w:r w:rsidRPr="00587424">
              <w:rPr>
                <w:rFonts w:ascii="Tahoma" w:hAnsi="Tahoma" w:cs="Tahoma"/>
              </w:rPr>
              <w:t xml:space="preserve">Universidad Tecnológica del Valle del </w:t>
            </w:r>
            <w:r w:rsidR="009F2344" w:rsidRPr="00587424">
              <w:rPr>
                <w:rFonts w:ascii="Tahoma" w:hAnsi="Tahoma" w:cs="Tahoma"/>
              </w:rPr>
              <w:t>Mezquital</w:t>
            </w:r>
          </w:p>
        </w:tc>
      </w:tr>
      <w:tr w:rsidR="00B50327" w:rsidRPr="00587424" w14:paraId="7F038FF6" w14:textId="77777777" w:rsidTr="0036378E">
        <w:trPr>
          <w:jc w:val="center"/>
        </w:trPr>
        <w:tc>
          <w:tcPr>
            <w:tcW w:w="3397" w:type="dxa"/>
          </w:tcPr>
          <w:p w14:paraId="65D9E183" w14:textId="77777777" w:rsidR="00B50327" w:rsidRPr="00587424" w:rsidRDefault="00B50327" w:rsidP="00587424">
            <w:pPr>
              <w:tabs>
                <w:tab w:val="left" w:pos="142"/>
              </w:tabs>
              <w:spacing w:line="240" w:lineRule="atLeast"/>
              <w:ind w:left="0" w:hanging="2"/>
              <w:rPr>
                <w:rFonts w:ascii="Tahoma" w:hAnsi="Tahoma" w:cs="Tahoma"/>
                <w:b/>
                <w:bCs/>
              </w:rPr>
            </w:pPr>
            <w:r w:rsidRPr="00587424">
              <w:rPr>
                <w:rFonts w:ascii="Tahoma" w:hAnsi="Tahoma" w:cs="Tahoma"/>
                <w:b/>
                <w:bCs/>
              </w:rPr>
              <w:t>Número de procedimiento:</w:t>
            </w:r>
          </w:p>
        </w:tc>
        <w:tc>
          <w:tcPr>
            <w:tcW w:w="5294" w:type="dxa"/>
          </w:tcPr>
          <w:p w14:paraId="72AD5785" w14:textId="10089AFC" w:rsidR="00B50327" w:rsidRPr="00587424" w:rsidRDefault="00212CFE" w:rsidP="00587424">
            <w:pPr>
              <w:tabs>
                <w:tab w:val="left" w:pos="983"/>
              </w:tabs>
              <w:spacing w:line="240" w:lineRule="atLeast"/>
              <w:ind w:left="0" w:hanging="2"/>
              <w:jc w:val="both"/>
              <w:rPr>
                <w:rFonts w:ascii="Tahoma" w:hAnsi="Tahoma" w:cs="Tahoma"/>
                <w:position w:val="0"/>
              </w:rPr>
            </w:pPr>
            <w:r w:rsidRPr="00587424">
              <w:rPr>
                <w:rFonts w:ascii="Tahoma" w:hAnsi="Tahoma" w:cs="Tahoma"/>
                <w:bCs/>
              </w:rPr>
              <w:t>IA-72-057-913064994-</w:t>
            </w:r>
            <w:r w:rsidR="00763A74" w:rsidRPr="00587424">
              <w:rPr>
                <w:rFonts w:ascii="Tahoma" w:hAnsi="Tahoma" w:cs="Tahoma"/>
                <w:bCs/>
              </w:rPr>
              <w:t>E</w:t>
            </w:r>
            <w:r w:rsidRPr="00587424">
              <w:rPr>
                <w:rFonts w:ascii="Tahoma" w:hAnsi="Tahoma" w:cs="Tahoma"/>
                <w:bCs/>
              </w:rPr>
              <w:t>-</w:t>
            </w:r>
            <w:r w:rsidR="00D053AF">
              <w:rPr>
                <w:rFonts w:ascii="Tahoma" w:hAnsi="Tahoma" w:cs="Tahoma"/>
                <w:bCs/>
              </w:rPr>
              <w:t>6</w:t>
            </w:r>
            <w:r w:rsidRPr="00587424">
              <w:rPr>
                <w:rFonts w:ascii="Tahoma" w:hAnsi="Tahoma" w:cs="Tahoma"/>
                <w:bCs/>
              </w:rPr>
              <w:t>-2025</w:t>
            </w:r>
            <w:r w:rsidR="0036378E">
              <w:rPr>
                <w:rFonts w:ascii="Tahoma" w:hAnsi="Tahoma" w:cs="Tahoma"/>
                <w:bCs/>
              </w:rPr>
              <w:t xml:space="preserve"> </w:t>
            </w:r>
            <w:r w:rsidR="0036378E">
              <w:rPr>
                <w:rFonts w:ascii="Franklin Gothic Book" w:hAnsi="Franklin Gothic Book" w:cs="Arial"/>
                <w:bCs/>
              </w:rPr>
              <w:t>Segundo Procedimiento</w:t>
            </w:r>
          </w:p>
        </w:tc>
      </w:tr>
      <w:tr w:rsidR="00B50327" w:rsidRPr="00587424" w14:paraId="333A0E66" w14:textId="77777777" w:rsidTr="0036378E">
        <w:trPr>
          <w:jc w:val="center"/>
        </w:trPr>
        <w:tc>
          <w:tcPr>
            <w:tcW w:w="3397" w:type="dxa"/>
          </w:tcPr>
          <w:p w14:paraId="46B6B9F1" w14:textId="77777777" w:rsidR="00B50327" w:rsidRPr="00587424" w:rsidRDefault="00B50327" w:rsidP="00587424">
            <w:pPr>
              <w:tabs>
                <w:tab w:val="left" w:pos="142"/>
              </w:tabs>
              <w:spacing w:line="240" w:lineRule="atLeast"/>
              <w:ind w:left="0" w:hanging="2"/>
              <w:rPr>
                <w:rFonts w:ascii="Tahoma" w:hAnsi="Tahoma" w:cs="Tahoma"/>
                <w:b/>
                <w:bCs/>
              </w:rPr>
            </w:pPr>
            <w:r w:rsidRPr="00587424">
              <w:rPr>
                <w:rFonts w:ascii="Tahoma" w:hAnsi="Tahoma" w:cs="Tahoma"/>
                <w:b/>
                <w:bCs/>
              </w:rPr>
              <w:t>Descripción de la contratación:</w:t>
            </w:r>
          </w:p>
        </w:tc>
        <w:tc>
          <w:tcPr>
            <w:tcW w:w="5294" w:type="dxa"/>
          </w:tcPr>
          <w:p w14:paraId="0BADCDE2" w14:textId="77777777" w:rsidR="009F2344" w:rsidRPr="00587424" w:rsidRDefault="009F2344" w:rsidP="00587424">
            <w:pPr>
              <w:pStyle w:val="Encabezado"/>
              <w:tabs>
                <w:tab w:val="left" w:pos="0"/>
              </w:tabs>
              <w:spacing w:line="240" w:lineRule="atLeast"/>
              <w:ind w:left="0" w:right="49" w:hanging="2"/>
              <w:jc w:val="center"/>
              <w:rPr>
                <w:rFonts w:ascii="Tahoma" w:hAnsi="Tahoma" w:cs="Tahoma"/>
                <w:b/>
              </w:rPr>
            </w:pPr>
            <w:r w:rsidRPr="00587424">
              <w:rPr>
                <w:rFonts w:ascii="Tahoma" w:hAnsi="Tahoma" w:cs="Tahoma"/>
                <w:b/>
              </w:rPr>
              <w:t>REFERENTE A LA CONTRATACION DE SERVICIO DE AUDITORIA EXTERNA CORRESPONDIENTE AL EJERCICIO 2025</w:t>
            </w:r>
          </w:p>
          <w:p w14:paraId="6B0829D7" w14:textId="77777777" w:rsidR="00B50327" w:rsidRPr="00587424" w:rsidRDefault="00B50327" w:rsidP="00587424">
            <w:pPr>
              <w:tabs>
                <w:tab w:val="left" w:pos="142"/>
              </w:tabs>
              <w:spacing w:line="240" w:lineRule="atLeast"/>
              <w:ind w:left="0" w:hanging="2"/>
              <w:rPr>
                <w:rFonts w:ascii="Tahoma" w:hAnsi="Tahoma" w:cs="Tahoma"/>
              </w:rPr>
            </w:pPr>
          </w:p>
        </w:tc>
      </w:tr>
      <w:tr w:rsidR="00B50327" w:rsidRPr="00587424" w14:paraId="09002DCC" w14:textId="77777777" w:rsidTr="0036378E">
        <w:trPr>
          <w:jc w:val="center"/>
        </w:trPr>
        <w:tc>
          <w:tcPr>
            <w:tcW w:w="3397" w:type="dxa"/>
          </w:tcPr>
          <w:p w14:paraId="55472B1B" w14:textId="77777777" w:rsidR="00B50327" w:rsidRPr="00587424" w:rsidRDefault="00B50327" w:rsidP="00587424">
            <w:pPr>
              <w:tabs>
                <w:tab w:val="left" w:pos="142"/>
              </w:tabs>
              <w:spacing w:line="240" w:lineRule="atLeast"/>
              <w:ind w:left="0" w:hanging="2"/>
              <w:rPr>
                <w:rFonts w:ascii="Tahoma" w:hAnsi="Tahoma" w:cs="Tahoma"/>
                <w:b/>
                <w:bCs/>
              </w:rPr>
            </w:pPr>
            <w:r w:rsidRPr="00587424">
              <w:rPr>
                <w:rFonts w:ascii="Tahoma" w:hAnsi="Tahoma" w:cs="Tahoma"/>
                <w:bCs/>
              </w:rPr>
              <w:t>Entidad Federativa:</w:t>
            </w:r>
          </w:p>
        </w:tc>
        <w:tc>
          <w:tcPr>
            <w:tcW w:w="5294" w:type="dxa"/>
          </w:tcPr>
          <w:p w14:paraId="264D92A9" w14:textId="77777777" w:rsidR="00B50327" w:rsidRPr="00587424" w:rsidRDefault="00B50327" w:rsidP="00587424">
            <w:pPr>
              <w:tabs>
                <w:tab w:val="left" w:pos="142"/>
              </w:tabs>
              <w:spacing w:line="240" w:lineRule="atLeast"/>
              <w:ind w:left="0" w:hanging="2"/>
              <w:jc w:val="center"/>
              <w:rPr>
                <w:rFonts w:ascii="Tahoma" w:hAnsi="Tahoma" w:cs="Tahoma"/>
              </w:rPr>
            </w:pPr>
            <w:r w:rsidRPr="00587424">
              <w:rPr>
                <w:rFonts w:ascii="Tahoma" w:hAnsi="Tahoma" w:cs="Tahoma"/>
              </w:rPr>
              <w:t>Hidalgo</w:t>
            </w:r>
          </w:p>
        </w:tc>
      </w:tr>
      <w:bookmarkEnd w:id="0"/>
    </w:tbl>
    <w:p w14:paraId="66E99AC3" w14:textId="77777777" w:rsidR="00B50327" w:rsidRPr="00587424" w:rsidRDefault="00B50327" w:rsidP="00587424">
      <w:pPr>
        <w:tabs>
          <w:tab w:val="left" w:pos="142"/>
        </w:tabs>
        <w:spacing w:line="240" w:lineRule="atLeast"/>
        <w:ind w:left="0" w:hanging="2"/>
        <w:rPr>
          <w:rFonts w:ascii="Tahoma" w:hAnsi="Tahoma" w:cs="Tahoma"/>
          <w:sz w:val="20"/>
          <w:szCs w:val="20"/>
          <w:lang w:val="es-MX"/>
        </w:rPr>
      </w:pPr>
    </w:p>
    <w:p w14:paraId="34E6008B" w14:textId="65C6DD47" w:rsidR="00B50327" w:rsidRPr="00587424" w:rsidRDefault="00B50327" w:rsidP="00587424">
      <w:pPr>
        <w:spacing w:line="240" w:lineRule="atLeast"/>
        <w:ind w:left="0" w:hanging="2"/>
        <w:jc w:val="center"/>
        <w:rPr>
          <w:rFonts w:ascii="Tahoma" w:hAnsi="Tahoma" w:cs="Tahoma"/>
          <w:b/>
          <w:color w:val="FF0000"/>
          <w:sz w:val="20"/>
          <w:szCs w:val="20"/>
        </w:rPr>
      </w:pPr>
    </w:p>
    <w:p w14:paraId="1923DD57" w14:textId="0FEEFF57" w:rsidR="00B50327" w:rsidRPr="00587424" w:rsidRDefault="00B50327" w:rsidP="00587424">
      <w:pPr>
        <w:spacing w:line="240" w:lineRule="atLeast"/>
        <w:ind w:left="0" w:hanging="2"/>
        <w:jc w:val="center"/>
        <w:rPr>
          <w:rFonts w:ascii="Tahoma" w:hAnsi="Tahoma" w:cs="Tahoma"/>
          <w:b/>
          <w:color w:val="FF0000"/>
          <w:sz w:val="20"/>
          <w:szCs w:val="20"/>
        </w:rPr>
      </w:pPr>
    </w:p>
    <w:p w14:paraId="5EC670F0" w14:textId="7DE79A33" w:rsidR="00B50327" w:rsidRPr="00587424" w:rsidRDefault="00B50327" w:rsidP="00587424">
      <w:pPr>
        <w:spacing w:line="240" w:lineRule="atLeast"/>
        <w:ind w:left="0" w:hanging="2"/>
        <w:jc w:val="center"/>
        <w:rPr>
          <w:rFonts w:ascii="Tahoma" w:hAnsi="Tahoma" w:cs="Tahoma"/>
          <w:b/>
          <w:color w:val="FF0000"/>
          <w:sz w:val="20"/>
          <w:szCs w:val="20"/>
        </w:rPr>
      </w:pPr>
    </w:p>
    <w:p w14:paraId="39138FC3" w14:textId="3E7F01C8" w:rsidR="00B50327" w:rsidRPr="00587424" w:rsidRDefault="00B50327" w:rsidP="00587424">
      <w:pPr>
        <w:spacing w:line="240" w:lineRule="atLeast"/>
        <w:ind w:left="0" w:hanging="2"/>
        <w:jc w:val="center"/>
        <w:rPr>
          <w:rFonts w:ascii="Tahoma" w:hAnsi="Tahoma" w:cs="Tahoma"/>
          <w:b/>
          <w:color w:val="FF0000"/>
          <w:sz w:val="20"/>
          <w:szCs w:val="20"/>
        </w:rPr>
      </w:pPr>
    </w:p>
    <w:p w14:paraId="29743C9C" w14:textId="6B45F62D" w:rsidR="00B50327" w:rsidRPr="00587424" w:rsidRDefault="00B50327" w:rsidP="00587424">
      <w:pPr>
        <w:spacing w:line="240" w:lineRule="atLeast"/>
        <w:ind w:left="0" w:hanging="2"/>
        <w:jc w:val="center"/>
        <w:rPr>
          <w:rFonts w:ascii="Tahoma" w:hAnsi="Tahoma" w:cs="Tahoma"/>
          <w:b/>
          <w:color w:val="FF0000"/>
          <w:sz w:val="20"/>
          <w:szCs w:val="20"/>
        </w:rPr>
      </w:pPr>
    </w:p>
    <w:p w14:paraId="7601FD74" w14:textId="45653491" w:rsidR="00B50327" w:rsidRPr="00587424" w:rsidRDefault="00B50327" w:rsidP="00587424">
      <w:pPr>
        <w:spacing w:line="240" w:lineRule="atLeast"/>
        <w:ind w:left="0" w:hanging="2"/>
        <w:jc w:val="center"/>
        <w:rPr>
          <w:rFonts w:ascii="Tahoma" w:hAnsi="Tahoma" w:cs="Tahoma"/>
          <w:b/>
          <w:color w:val="FF0000"/>
          <w:sz w:val="20"/>
          <w:szCs w:val="20"/>
        </w:rPr>
      </w:pPr>
    </w:p>
    <w:p w14:paraId="569E6808" w14:textId="1609CE14" w:rsidR="00B50327" w:rsidRPr="00587424" w:rsidRDefault="00B50327" w:rsidP="00587424">
      <w:pPr>
        <w:spacing w:line="240" w:lineRule="atLeast"/>
        <w:ind w:left="0" w:hanging="2"/>
        <w:jc w:val="center"/>
        <w:rPr>
          <w:rFonts w:ascii="Tahoma" w:hAnsi="Tahoma" w:cs="Tahoma"/>
          <w:b/>
          <w:color w:val="FF0000"/>
          <w:sz w:val="20"/>
          <w:szCs w:val="20"/>
        </w:rPr>
      </w:pPr>
    </w:p>
    <w:p w14:paraId="1133A092" w14:textId="04A3C993" w:rsidR="00B50327" w:rsidRPr="00587424" w:rsidRDefault="00B50327" w:rsidP="00587424">
      <w:pPr>
        <w:spacing w:line="240" w:lineRule="atLeast"/>
        <w:ind w:left="0" w:hanging="2"/>
        <w:jc w:val="center"/>
        <w:rPr>
          <w:rFonts w:ascii="Tahoma" w:hAnsi="Tahoma" w:cs="Tahoma"/>
          <w:b/>
          <w:color w:val="FF0000"/>
          <w:sz w:val="20"/>
          <w:szCs w:val="20"/>
        </w:rPr>
      </w:pPr>
    </w:p>
    <w:p w14:paraId="1A78B949" w14:textId="77777777" w:rsidR="00B50327" w:rsidRPr="00587424" w:rsidRDefault="00B50327" w:rsidP="00587424">
      <w:pPr>
        <w:spacing w:line="240" w:lineRule="atLeast"/>
        <w:ind w:left="0" w:hanging="2"/>
        <w:jc w:val="center"/>
        <w:rPr>
          <w:rFonts w:ascii="Tahoma" w:hAnsi="Tahoma" w:cs="Tahoma"/>
          <w:b/>
          <w:color w:val="FF0000"/>
          <w:sz w:val="20"/>
          <w:szCs w:val="20"/>
        </w:rPr>
      </w:pPr>
    </w:p>
    <w:p w14:paraId="4BBA56AF" w14:textId="77777777" w:rsidR="00B50327" w:rsidRPr="00587424" w:rsidRDefault="00B50327" w:rsidP="00587424">
      <w:pPr>
        <w:spacing w:line="240" w:lineRule="atLeast"/>
        <w:ind w:left="0" w:hanging="2"/>
        <w:jc w:val="center"/>
        <w:rPr>
          <w:rFonts w:ascii="Tahoma" w:hAnsi="Tahoma" w:cs="Tahoma"/>
          <w:b/>
          <w:color w:val="FF0000"/>
          <w:sz w:val="20"/>
          <w:szCs w:val="20"/>
        </w:rPr>
      </w:pPr>
    </w:p>
    <w:p w14:paraId="749330B2" w14:textId="77777777" w:rsidR="00B50327" w:rsidRPr="00587424" w:rsidRDefault="00B50327" w:rsidP="00587424">
      <w:pPr>
        <w:spacing w:line="240" w:lineRule="atLeast"/>
        <w:ind w:left="0" w:hanging="2"/>
        <w:jc w:val="center"/>
        <w:rPr>
          <w:rFonts w:ascii="Tahoma" w:hAnsi="Tahoma" w:cs="Tahoma"/>
          <w:b/>
          <w:color w:val="FF0000"/>
          <w:sz w:val="20"/>
          <w:szCs w:val="20"/>
        </w:rPr>
      </w:pPr>
    </w:p>
    <w:p w14:paraId="69F6EB27" w14:textId="77777777" w:rsidR="00B50327" w:rsidRPr="00587424" w:rsidRDefault="00B50327" w:rsidP="00587424">
      <w:pPr>
        <w:spacing w:line="240" w:lineRule="atLeast"/>
        <w:ind w:left="0" w:hanging="2"/>
        <w:jc w:val="center"/>
        <w:rPr>
          <w:rFonts w:ascii="Tahoma" w:hAnsi="Tahoma" w:cs="Tahoma"/>
          <w:b/>
          <w:color w:val="FF0000"/>
          <w:sz w:val="20"/>
          <w:szCs w:val="20"/>
        </w:rPr>
      </w:pPr>
    </w:p>
    <w:p w14:paraId="0F7273EC" w14:textId="77777777" w:rsidR="00B50327" w:rsidRPr="00587424" w:rsidRDefault="00B50327" w:rsidP="00587424">
      <w:pPr>
        <w:spacing w:line="240" w:lineRule="atLeast"/>
        <w:ind w:left="0" w:hanging="2"/>
        <w:jc w:val="center"/>
        <w:rPr>
          <w:rFonts w:ascii="Tahoma" w:hAnsi="Tahoma" w:cs="Tahoma"/>
          <w:b/>
          <w:color w:val="FF0000"/>
          <w:sz w:val="20"/>
          <w:szCs w:val="20"/>
        </w:rPr>
      </w:pPr>
    </w:p>
    <w:p w14:paraId="0A4787A1" w14:textId="77777777" w:rsidR="00B50327" w:rsidRPr="00587424" w:rsidRDefault="00B50327" w:rsidP="00587424">
      <w:pPr>
        <w:spacing w:line="240" w:lineRule="atLeast"/>
        <w:ind w:left="0" w:hanging="2"/>
        <w:jc w:val="center"/>
        <w:rPr>
          <w:rFonts w:ascii="Tahoma" w:hAnsi="Tahoma" w:cs="Tahoma"/>
          <w:b/>
          <w:color w:val="FF0000"/>
          <w:sz w:val="20"/>
          <w:szCs w:val="20"/>
        </w:rPr>
      </w:pPr>
    </w:p>
    <w:p w14:paraId="0A2B4AB9" w14:textId="45DC1A69" w:rsidR="00B50327" w:rsidRPr="00587424" w:rsidRDefault="00B50327" w:rsidP="00587424">
      <w:pPr>
        <w:spacing w:line="240" w:lineRule="atLeast"/>
        <w:ind w:left="0" w:hanging="2"/>
        <w:jc w:val="center"/>
        <w:rPr>
          <w:rFonts w:ascii="Tahoma" w:hAnsi="Tahoma" w:cs="Tahoma"/>
          <w:b/>
          <w:color w:val="FF0000"/>
          <w:sz w:val="20"/>
          <w:szCs w:val="20"/>
        </w:rPr>
      </w:pPr>
    </w:p>
    <w:p w14:paraId="021E9189" w14:textId="7618F7FE" w:rsidR="00B50327" w:rsidRDefault="00B50327" w:rsidP="00587424">
      <w:pPr>
        <w:spacing w:line="240" w:lineRule="atLeast"/>
        <w:ind w:leftChars="0" w:left="0" w:firstLineChars="0" w:firstLine="0"/>
        <w:rPr>
          <w:rFonts w:ascii="Tahoma" w:hAnsi="Tahoma" w:cs="Tahoma"/>
          <w:b/>
          <w:color w:val="FF0000"/>
          <w:sz w:val="20"/>
          <w:szCs w:val="20"/>
        </w:rPr>
      </w:pPr>
    </w:p>
    <w:p w14:paraId="36EEB9CB" w14:textId="77777777" w:rsidR="00587424" w:rsidRPr="00587424" w:rsidRDefault="00587424" w:rsidP="00587424">
      <w:pPr>
        <w:spacing w:line="240" w:lineRule="atLeast"/>
        <w:ind w:leftChars="0" w:left="0" w:firstLineChars="0" w:firstLine="0"/>
        <w:jc w:val="center"/>
        <w:rPr>
          <w:rFonts w:ascii="Tahoma" w:hAnsi="Tahoma" w:cs="Tahoma"/>
          <w:b/>
          <w:color w:val="FF0000"/>
          <w:sz w:val="20"/>
          <w:szCs w:val="20"/>
        </w:rPr>
      </w:pPr>
    </w:p>
    <w:p w14:paraId="6A4B8EE1" w14:textId="78E4F1D6" w:rsidR="00E76F44" w:rsidRPr="00587424" w:rsidRDefault="0088488D" w:rsidP="00587424">
      <w:pPr>
        <w:spacing w:line="240" w:lineRule="atLeast"/>
        <w:ind w:left="0" w:hanging="2"/>
        <w:jc w:val="center"/>
        <w:rPr>
          <w:rFonts w:ascii="Tahoma" w:hAnsi="Tahoma" w:cs="Tahoma"/>
          <w:b/>
          <w:color w:val="FF0000"/>
          <w:sz w:val="20"/>
          <w:szCs w:val="20"/>
        </w:rPr>
      </w:pPr>
      <w:r w:rsidRPr="00587424">
        <w:rPr>
          <w:rFonts w:ascii="Tahoma" w:hAnsi="Tahoma" w:cs="Tahoma"/>
          <w:b/>
          <w:color w:val="FF0000"/>
          <w:sz w:val="20"/>
          <w:szCs w:val="20"/>
        </w:rPr>
        <w:t xml:space="preserve"> </w:t>
      </w:r>
    </w:p>
    <w:p w14:paraId="4951D21D" w14:textId="77777777" w:rsidR="00E76F44" w:rsidRPr="00587424" w:rsidRDefault="00E76F44" w:rsidP="00587424">
      <w:pPr>
        <w:spacing w:line="240" w:lineRule="atLeast"/>
        <w:ind w:left="0" w:hanging="2"/>
        <w:jc w:val="center"/>
        <w:rPr>
          <w:rFonts w:ascii="Tahoma" w:eastAsia="Arial" w:hAnsi="Tahoma" w:cs="Tahoma"/>
          <w:sz w:val="20"/>
          <w:szCs w:val="20"/>
        </w:rPr>
      </w:pPr>
      <w:r w:rsidRPr="00587424">
        <w:rPr>
          <w:rFonts w:ascii="Tahoma" w:eastAsia="Arial" w:hAnsi="Tahoma" w:cs="Tahoma"/>
          <w:sz w:val="20"/>
          <w:szCs w:val="20"/>
        </w:rPr>
        <w:t>I.- INVITACIÓN</w:t>
      </w:r>
    </w:p>
    <w:p w14:paraId="62F67EFF" w14:textId="77777777" w:rsidR="00E76F44" w:rsidRPr="00587424" w:rsidRDefault="00E76F44" w:rsidP="00587424">
      <w:pPr>
        <w:spacing w:line="240" w:lineRule="atLeast"/>
        <w:ind w:left="0" w:hanging="2"/>
        <w:jc w:val="center"/>
        <w:rPr>
          <w:rFonts w:ascii="Tahoma" w:eastAsia="Arial" w:hAnsi="Tahoma" w:cs="Tahoma"/>
          <w:sz w:val="20"/>
          <w:szCs w:val="20"/>
        </w:rPr>
      </w:pPr>
    </w:p>
    <w:p w14:paraId="2572E77D" w14:textId="77777777" w:rsidR="00E76F44" w:rsidRPr="00587424" w:rsidRDefault="00E76F44" w:rsidP="00587424">
      <w:pPr>
        <w:spacing w:line="240" w:lineRule="atLeast"/>
        <w:ind w:left="0" w:hanging="2"/>
        <w:rPr>
          <w:rFonts w:ascii="Tahoma" w:eastAsia="Arial" w:hAnsi="Tahoma" w:cs="Tahoma"/>
          <w:sz w:val="20"/>
          <w:szCs w:val="20"/>
        </w:rPr>
      </w:pPr>
    </w:p>
    <w:p w14:paraId="44275AA3" w14:textId="77777777" w:rsidR="00E76F44" w:rsidRPr="00587424" w:rsidRDefault="00E76F44" w:rsidP="00587424">
      <w:pPr>
        <w:spacing w:line="240" w:lineRule="atLeast"/>
        <w:ind w:left="0" w:hanging="2"/>
        <w:jc w:val="center"/>
        <w:rPr>
          <w:rFonts w:ascii="Tahoma" w:eastAsia="Arial" w:hAnsi="Tahoma" w:cs="Tahoma"/>
          <w:sz w:val="20"/>
          <w:szCs w:val="20"/>
        </w:rPr>
      </w:pPr>
    </w:p>
    <w:p w14:paraId="34CCE9D8" w14:textId="24357AB9" w:rsidR="00E76F44" w:rsidRPr="00587424" w:rsidRDefault="00E56F92" w:rsidP="00587424">
      <w:pPr>
        <w:spacing w:line="240" w:lineRule="atLeast"/>
        <w:ind w:left="0" w:hanging="2"/>
        <w:jc w:val="right"/>
        <w:rPr>
          <w:rFonts w:ascii="Tahoma" w:eastAsia="Arial" w:hAnsi="Tahoma" w:cs="Tahoma"/>
          <w:sz w:val="20"/>
          <w:szCs w:val="20"/>
        </w:rPr>
      </w:pPr>
      <w:r>
        <w:rPr>
          <w:rFonts w:ascii="Tahoma" w:eastAsia="Arial" w:hAnsi="Tahoma" w:cs="Tahoma"/>
          <w:sz w:val="20"/>
          <w:szCs w:val="20"/>
        </w:rPr>
        <w:t xml:space="preserve">Ixmiquilpan Hidalgo, a </w:t>
      </w:r>
      <w:r w:rsidR="00196335">
        <w:rPr>
          <w:rFonts w:ascii="Tahoma" w:eastAsia="Arial" w:hAnsi="Tahoma" w:cs="Tahoma"/>
          <w:sz w:val="20"/>
          <w:szCs w:val="20"/>
        </w:rPr>
        <w:t>1</w:t>
      </w:r>
      <w:r w:rsidR="001E3DA6">
        <w:rPr>
          <w:rFonts w:ascii="Tahoma" w:eastAsia="Arial" w:hAnsi="Tahoma" w:cs="Tahoma"/>
          <w:sz w:val="20"/>
          <w:szCs w:val="20"/>
        </w:rPr>
        <w:t>2</w:t>
      </w:r>
      <w:r w:rsidR="00196335">
        <w:rPr>
          <w:rFonts w:ascii="Tahoma" w:eastAsia="Arial" w:hAnsi="Tahoma" w:cs="Tahoma"/>
          <w:sz w:val="20"/>
          <w:szCs w:val="20"/>
        </w:rPr>
        <w:t xml:space="preserve"> de noviembre</w:t>
      </w:r>
      <w:r>
        <w:rPr>
          <w:rFonts w:ascii="Tahoma" w:eastAsia="Arial" w:hAnsi="Tahoma" w:cs="Tahoma"/>
          <w:sz w:val="20"/>
          <w:szCs w:val="20"/>
        </w:rPr>
        <w:t xml:space="preserve"> de 2025</w:t>
      </w:r>
      <w:r w:rsidR="00E76F44" w:rsidRPr="00587424">
        <w:rPr>
          <w:rFonts w:ascii="Tahoma" w:eastAsia="Arial" w:hAnsi="Tahoma" w:cs="Tahoma"/>
          <w:sz w:val="20"/>
          <w:szCs w:val="20"/>
        </w:rPr>
        <w:t>.</w:t>
      </w:r>
    </w:p>
    <w:p w14:paraId="3433DA03" w14:textId="77777777" w:rsidR="00E76F44" w:rsidRPr="00587424" w:rsidRDefault="00E76F44" w:rsidP="00587424">
      <w:pPr>
        <w:spacing w:line="240" w:lineRule="atLeast"/>
        <w:ind w:left="0" w:hanging="2"/>
        <w:jc w:val="both"/>
        <w:rPr>
          <w:rFonts w:ascii="Tahoma" w:hAnsi="Tahoma" w:cs="Tahoma"/>
          <w:sz w:val="20"/>
          <w:szCs w:val="20"/>
        </w:rPr>
      </w:pPr>
    </w:p>
    <w:p w14:paraId="443F7710" w14:textId="77777777" w:rsidR="00E76F44" w:rsidRPr="00587424" w:rsidRDefault="00E76F44" w:rsidP="00587424">
      <w:pPr>
        <w:spacing w:line="240" w:lineRule="atLeast"/>
        <w:ind w:left="0" w:hanging="2"/>
        <w:jc w:val="both"/>
        <w:rPr>
          <w:rFonts w:ascii="Tahoma" w:hAnsi="Tahoma" w:cs="Tahoma"/>
          <w:sz w:val="20"/>
          <w:szCs w:val="20"/>
        </w:rPr>
      </w:pPr>
    </w:p>
    <w:p w14:paraId="51C76FB6" w14:textId="5F554BC2" w:rsidR="00E76F44" w:rsidRPr="00E56F92" w:rsidRDefault="00E56F92" w:rsidP="00587424">
      <w:pPr>
        <w:spacing w:line="240" w:lineRule="atLeast"/>
        <w:ind w:left="0" w:hanging="2"/>
        <w:jc w:val="both"/>
        <w:rPr>
          <w:rFonts w:ascii="Tahoma" w:eastAsia="Arial" w:hAnsi="Tahoma" w:cs="Tahoma"/>
          <w:sz w:val="20"/>
          <w:szCs w:val="20"/>
        </w:rPr>
      </w:pPr>
      <w:r w:rsidRPr="00E56F92">
        <w:rPr>
          <w:rFonts w:ascii="Tahoma" w:eastAsia="Arial" w:hAnsi="Tahoma" w:cs="Tahoma"/>
          <w:b/>
          <w:sz w:val="20"/>
          <w:szCs w:val="20"/>
        </w:rPr>
        <w:t xml:space="preserve">C.P. Onofre </w:t>
      </w:r>
      <w:proofErr w:type="spellStart"/>
      <w:r w:rsidRPr="00E56F92">
        <w:rPr>
          <w:rFonts w:ascii="Tahoma" w:eastAsia="Arial" w:hAnsi="Tahoma" w:cs="Tahoma"/>
          <w:b/>
          <w:sz w:val="20"/>
          <w:szCs w:val="20"/>
        </w:rPr>
        <w:t>Sanchez</w:t>
      </w:r>
      <w:proofErr w:type="spellEnd"/>
      <w:r w:rsidRPr="00E56F92">
        <w:rPr>
          <w:rFonts w:ascii="Tahoma" w:eastAsia="Arial" w:hAnsi="Tahoma" w:cs="Tahoma"/>
          <w:b/>
          <w:sz w:val="20"/>
          <w:szCs w:val="20"/>
        </w:rPr>
        <w:t xml:space="preserve"> Badillo </w:t>
      </w:r>
    </w:p>
    <w:p w14:paraId="5DDE766B" w14:textId="77777777" w:rsidR="00E56F92" w:rsidRPr="00E56F92" w:rsidRDefault="00392629" w:rsidP="00E56F92">
      <w:pPr>
        <w:pStyle w:val="Sinespaciado"/>
        <w:ind w:left="0" w:hanging="2"/>
        <w:rPr>
          <w:rFonts w:asciiTheme="majorHAnsi" w:hAnsiTheme="majorHAnsi" w:cstheme="majorHAnsi"/>
        </w:rPr>
      </w:pPr>
      <w:hyperlink r:id="rId8" w:history="1">
        <w:r w:rsidR="00E56F92" w:rsidRPr="00E56F92">
          <w:rPr>
            <w:rStyle w:val="Hipervnculo"/>
            <w:rFonts w:asciiTheme="majorHAnsi" w:hAnsiTheme="majorHAnsi" w:cstheme="majorHAnsi"/>
            <w:u w:val="none"/>
          </w:rPr>
          <w:t>onosanbad@gmail.com</w:t>
        </w:r>
      </w:hyperlink>
    </w:p>
    <w:p w14:paraId="6B157D38" w14:textId="618F513D" w:rsidR="00E76F44" w:rsidRPr="00E56F92" w:rsidRDefault="00E56F92" w:rsidP="00E56F92">
      <w:pPr>
        <w:pStyle w:val="Sinespaciado"/>
        <w:ind w:left="0" w:hanging="2"/>
      </w:pPr>
      <w:r w:rsidRPr="00E56F92">
        <w:t>Teléfono: 7711296927 </w:t>
      </w:r>
    </w:p>
    <w:p w14:paraId="3271C0F6" w14:textId="77777777" w:rsidR="00E76F44" w:rsidRPr="00E56F92" w:rsidRDefault="00E76F44" w:rsidP="00587424">
      <w:pPr>
        <w:spacing w:line="240" w:lineRule="atLeast"/>
        <w:ind w:left="0" w:hanging="2"/>
        <w:jc w:val="both"/>
        <w:rPr>
          <w:rFonts w:ascii="Tahoma" w:eastAsia="Arial" w:hAnsi="Tahoma" w:cs="Tahoma"/>
          <w:sz w:val="20"/>
          <w:szCs w:val="20"/>
        </w:rPr>
      </w:pPr>
      <w:r w:rsidRPr="00E56F92">
        <w:rPr>
          <w:rFonts w:ascii="Tahoma" w:eastAsia="Arial" w:hAnsi="Tahoma" w:cs="Tahoma"/>
          <w:b/>
          <w:sz w:val="20"/>
          <w:szCs w:val="20"/>
        </w:rPr>
        <w:t>P r e s e n t e</w:t>
      </w:r>
    </w:p>
    <w:p w14:paraId="51045B55" w14:textId="77777777" w:rsidR="00E76F44" w:rsidRPr="00587424" w:rsidRDefault="00E76F44" w:rsidP="00587424">
      <w:pPr>
        <w:spacing w:line="240" w:lineRule="atLeast"/>
        <w:ind w:left="0" w:hanging="2"/>
        <w:jc w:val="both"/>
        <w:rPr>
          <w:rFonts w:ascii="Tahoma" w:eastAsia="Arial" w:hAnsi="Tahoma" w:cs="Tahoma"/>
          <w:sz w:val="20"/>
          <w:szCs w:val="20"/>
        </w:rPr>
      </w:pPr>
    </w:p>
    <w:p w14:paraId="2F30AE09" w14:textId="67EAC981" w:rsidR="00E76F44" w:rsidRPr="00587424" w:rsidRDefault="00E76F44" w:rsidP="00587424">
      <w:pPr>
        <w:spacing w:line="240" w:lineRule="atLeast"/>
        <w:ind w:left="0" w:hanging="2"/>
        <w:jc w:val="right"/>
        <w:rPr>
          <w:rFonts w:ascii="Tahoma" w:eastAsia="Arial" w:hAnsi="Tahoma" w:cs="Tahoma"/>
          <w:sz w:val="20"/>
          <w:szCs w:val="20"/>
        </w:rPr>
      </w:pPr>
      <w:r w:rsidRPr="00587424">
        <w:rPr>
          <w:rFonts w:ascii="Tahoma" w:eastAsia="Arial" w:hAnsi="Tahoma" w:cs="Tahoma"/>
          <w:sz w:val="20"/>
          <w:szCs w:val="20"/>
        </w:rPr>
        <w:t xml:space="preserve">Asunto: </w:t>
      </w:r>
      <w:r w:rsidR="00E56F92">
        <w:rPr>
          <w:rFonts w:ascii="Tahoma" w:eastAsia="Arial" w:hAnsi="Tahoma" w:cs="Tahoma"/>
          <w:sz w:val="20"/>
          <w:szCs w:val="20"/>
        </w:rPr>
        <w:t>UTVM/RM/029-2025</w:t>
      </w:r>
    </w:p>
    <w:p w14:paraId="79916728" w14:textId="77777777" w:rsidR="00E76F44" w:rsidRPr="00587424" w:rsidRDefault="00E76F44" w:rsidP="00587424">
      <w:pPr>
        <w:spacing w:line="240" w:lineRule="atLeast"/>
        <w:ind w:left="0" w:hanging="2"/>
        <w:jc w:val="both"/>
        <w:rPr>
          <w:rFonts w:ascii="Tahoma" w:hAnsi="Tahoma" w:cs="Tahoma"/>
          <w:sz w:val="20"/>
          <w:szCs w:val="20"/>
        </w:rPr>
      </w:pPr>
    </w:p>
    <w:p w14:paraId="5A2F6C34" w14:textId="675CC09E"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FF0000"/>
          <w:sz w:val="20"/>
          <w:szCs w:val="20"/>
        </w:rPr>
      </w:pPr>
      <w:r w:rsidRPr="00587424">
        <w:rPr>
          <w:rFonts w:ascii="Tahoma" w:eastAsia="Arial" w:hAnsi="Tahoma" w:cs="Tahoma"/>
          <w:color w:val="000000"/>
          <w:sz w:val="20"/>
          <w:szCs w:val="20"/>
        </w:rPr>
        <w:t xml:space="preserve">En cumplimiento a lo establecido en los artículos 108 de la Constitución Política del Estado de Hidalgo; 33, 36, 58 y  59 de la Ley de Adquisiciones, Arrendamientos y Servicios del Sector Público del Estado de Hidalgo y de su Reglamento, </w:t>
      </w:r>
      <w:r w:rsidR="00B50327" w:rsidRPr="00587424">
        <w:rPr>
          <w:rFonts w:ascii="Tahoma" w:eastAsia="Arial" w:hAnsi="Tahoma" w:cs="Tahoma"/>
          <w:color w:val="FF0000"/>
          <w:sz w:val="20"/>
          <w:szCs w:val="20"/>
        </w:rPr>
        <w:t>artículo</w:t>
      </w:r>
      <w:r w:rsidRPr="00587424">
        <w:rPr>
          <w:rFonts w:ascii="Tahoma" w:eastAsia="Arial" w:hAnsi="Tahoma" w:cs="Tahoma"/>
          <w:color w:val="FF0000"/>
          <w:sz w:val="20"/>
          <w:szCs w:val="20"/>
        </w:rPr>
        <w:t xml:space="preserve"> 12 fracción XXIX</w:t>
      </w:r>
      <w:r w:rsidRPr="00587424">
        <w:rPr>
          <w:rFonts w:ascii="Tahoma" w:eastAsia="Arial" w:hAnsi="Tahoma" w:cs="Tahoma"/>
          <w:color w:val="000000"/>
          <w:sz w:val="20"/>
          <w:szCs w:val="20"/>
        </w:rPr>
        <w:t xml:space="preserve"> del Presupuesto de Egresos del Estado libre y soberano de Hidalgo para el ejercicio fiscal correspondiente </w:t>
      </w:r>
      <w:r w:rsidRPr="00587424">
        <w:rPr>
          <w:rFonts w:ascii="Tahoma" w:eastAsia="Arial" w:hAnsi="Tahoma" w:cs="Tahoma"/>
          <w:sz w:val="20"/>
          <w:szCs w:val="20"/>
        </w:rPr>
        <w:t>y demás leyes correlativas aplicables</w:t>
      </w:r>
      <w:r w:rsidRPr="00587424">
        <w:rPr>
          <w:rFonts w:ascii="Tahoma" w:eastAsia="Arial" w:hAnsi="Tahoma" w:cs="Tahoma"/>
          <w:color w:val="000000"/>
          <w:sz w:val="20"/>
          <w:szCs w:val="20"/>
        </w:rPr>
        <w:t>,</w:t>
      </w:r>
      <w:r w:rsidR="009F2344" w:rsidRPr="00587424">
        <w:rPr>
          <w:rFonts w:ascii="Tahoma" w:eastAsia="Arial" w:hAnsi="Tahoma" w:cs="Tahoma"/>
          <w:color w:val="000000"/>
          <w:sz w:val="20"/>
          <w:szCs w:val="20"/>
        </w:rPr>
        <w:t xml:space="preserve"> </w:t>
      </w:r>
      <w:r w:rsidR="009F2344" w:rsidRPr="00587424">
        <w:rPr>
          <w:rFonts w:ascii="Tahoma" w:eastAsia="Arial" w:hAnsi="Tahoma" w:cs="Tahoma"/>
          <w:color w:val="FF0000"/>
          <w:sz w:val="20"/>
          <w:szCs w:val="20"/>
        </w:rPr>
        <w:t>La Universidad Tecnológica del Valle del Mezquital</w:t>
      </w:r>
      <w:r w:rsidRPr="00587424">
        <w:rPr>
          <w:rFonts w:ascii="Tahoma" w:eastAsia="Arial" w:hAnsi="Tahoma" w:cs="Tahoma"/>
          <w:color w:val="000000"/>
          <w:sz w:val="20"/>
          <w:szCs w:val="20"/>
        </w:rPr>
        <w:t xml:space="preserve">, tiene a bien hacerle la atenta invitación para que participe en el procedimiento por invitación a cuando menos tres personas No. </w:t>
      </w:r>
      <w:r w:rsidR="009F2344" w:rsidRPr="00587424">
        <w:rPr>
          <w:rFonts w:ascii="Tahoma" w:eastAsia="Arial" w:hAnsi="Tahoma" w:cs="Tahoma"/>
          <w:color w:val="000000"/>
          <w:sz w:val="20"/>
          <w:szCs w:val="20"/>
        </w:rPr>
        <w:t>IA-72-057-913064994-E-</w:t>
      </w:r>
      <w:r w:rsidR="00D053AF">
        <w:rPr>
          <w:rFonts w:ascii="Tahoma" w:eastAsia="Arial" w:hAnsi="Tahoma" w:cs="Tahoma"/>
          <w:color w:val="000000"/>
          <w:sz w:val="20"/>
          <w:szCs w:val="20"/>
        </w:rPr>
        <w:t>6</w:t>
      </w:r>
      <w:r w:rsidR="009F2344" w:rsidRPr="00587424">
        <w:rPr>
          <w:rFonts w:ascii="Tahoma" w:eastAsia="Arial" w:hAnsi="Tahoma" w:cs="Tahoma"/>
          <w:color w:val="000000"/>
          <w:sz w:val="20"/>
          <w:szCs w:val="20"/>
        </w:rPr>
        <w:t>-2025</w:t>
      </w:r>
      <w:r w:rsidR="0036378E">
        <w:rPr>
          <w:rFonts w:ascii="Tahoma" w:eastAsia="Arial" w:hAnsi="Tahoma" w:cs="Tahoma"/>
          <w:color w:val="000000"/>
          <w:sz w:val="20"/>
          <w:szCs w:val="20"/>
        </w:rPr>
        <w:t xml:space="preserve">, </w:t>
      </w:r>
      <w:r w:rsidR="0036378E">
        <w:rPr>
          <w:rFonts w:ascii="Franklin Gothic Book" w:hAnsi="Franklin Gothic Book" w:cs="Arial"/>
          <w:bCs/>
        </w:rPr>
        <w:t>Segundo Procedimiento</w:t>
      </w:r>
      <w:r w:rsidR="0036378E">
        <w:rPr>
          <w:rFonts w:ascii="Tahoma" w:eastAsia="Arial" w:hAnsi="Tahoma" w:cs="Tahoma"/>
          <w:color w:val="000000"/>
          <w:sz w:val="20"/>
          <w:szCs w:val="20"/>
        </w:rPr>
        <w:t xml:space="preserve">, </w:t>
      </w:r>
      <w:r w:rsidRPr="00587424">
        <w:rPr>
          <w:rFonts w:ascii="Tahoma" w:eastAsia="Arial" w:hAnsi="Tahoma" w:cs="Tahoma"/>
          <w:color w:val="000000"/>
          <w:sz w:val="20"/>
          <w:szCs w:val="20"/>
        </w:rPr>
        <w:t xml:space="preserve">para la adjudicación de </w:t>
      </w:r>
      <w:r w:rsidR="009F2344" w:rsidRPr="00587424">
        <w:rPr>
          <w:rFonts w:ascii="Tahoma" w:eastAsia="Arial" w:hAnsi="Tahoma" w:cs="Tahoma"/>
          <w:color w:val="000000"/>
          <w:sz w:val="20"/>
          <w:szCs w:val="20"/>
        </w:rPr>
        <w:t xml:space="preserve"> </w:t>
      </w:r>
      <w:r w:rsidRPr="00587424">
        <w:rPr>
          <w:rFonts w:ascii="Tahoma" w:eastAsia="Arial" w:hAnsi="Tahoma" w:cs="Tahoma"/>
          <w:color w:val="FF0000"/>
          <w:sz w:val="20"/>
          <w:szCs w:val="20"/>
        </w:rPr>
        <w:t>servicio</w:t>
      </w:r>
      <w:r w:rsidR="009F2344" w:rsidRPr="00587424">
        <w:rPr>
          <w:rFonts w:ascii="Tahoma" w:eastAsia="Arial" w:hAnsi="Tahoma" w:cs="Tahoma"/>
          <w:color w:val="FF0000"/>
          <w:sz w:val="20"/>
          <w:szCs w:val="20"/>
        </w:rPr>
        <w:t xml:space="preserve"> de Auditoria Externa</w:t>
      </w:r>
      <w:r w:rsidRPr="00587424">
        <w:rPr>
          <w:rFonts w:ascii="Tahoma" w:eastAsia="Arial" w:hAnsi="Tahoma" w:cs="Tahoma"/>
          <w:color w:val="000000"/>
          <w:sz w:val="20"/>
          <w:szCs w:val="20"/>
        </w:rPr>
        <w:t xml:space="preserve"> con cargo a los recursos autorizados por </w:t>
      </w:r>
      <w:r w:rsidR="009F2344" w:rsidRPr="00587424">
        <w:rPr>
          <w:rFonts w:ascii="Tahoma" w:eastAsia="Arial" w:hAnsi="Tahoma" w:cs="Tahoma"/>
          <w:color w:val="000000"/>
          <w:sz w:val="20"/>
          <w:szCs w:val="20"/>
        </w:rPr>
        <w:t>la Secretaria de Hacienda del Estado del Estado de Hidalgo</w:t>
      </w:r>
      <w:r w:rsidRPr="00587424">
        <w:rPr>
          <w:rFonts w:ascii="Tahoma" w:eastAsia="Arial" w:hAnsi="Tahoma" w:cs="Tahoma"/>
          <w:color w:val="000000"/>
          <w:sz w:val="20"/>
          <w:szCs w:val="20"/>
        </w:rPr>
        <w:t xml:space="preserve"> mediante oficio de autorización </w:t>
      </w:r>
      <w:bookmarkStart w:id="1" w:name="_Hlk212035609"/>
      <w:r w:rsidR="00C8684A" w:rsidRPr="00587424">
        <w:rPr>
          <w:rFonts w:ascii="Tahoma" w:eastAsia="Arial" w:hAnsi="Tahoma" w:cs="Tahoma"/>
          <w:sz w:val="20"/>
          <w:szCs w:val="20"/>
        </w:rPr>
        <w:t>No. SH/0329/2025 - 202501/38900</w:t>
      </w:r>
      <w:r w:rsidRPr="00587424">
        <w:rPr>
          <w:rFonts w:ascii="Tahoma" w:eastAsia="Arial" w:hAnsi="Tahoma" w:cs="Tahoma"/>
          <w:color w:val="000000"/>
          <w:sz w:val="20"/>
          <w:szCs w:val="20"/>
        </w:rPr>
        <w:t xml:space="preserve">, de fecha </w:t>
      </w:r>
      <w:r w:rsidR="00C8684A" w:rsidRPr="00587424">
        <w:rPr>
          <w:rFonts w:ascii="Tahoma" w:eastAsia="Arial" w:hAnsi="Tahoma" w:cs="Tahoma"/>
          <w:color w:val="000000"/>
          <w:sz w:val="20"/>
          <w:szCs w:val="20"/>
        </w:rPr>
        <w:t>13 de enero de 2025</w:t>
      </w:r>
      <w:bookmarkEnd w:id="1"/>
      <w:r w:rsidR="00C8684A" w:rsidRPr="00587424">
        <w:rPr>
          <w:rFonts w:ascii="Tahoma" w:eastAsia="Arial" w:hAnsi="Tahoma" w:cs="Tahoma"/>
          <w:color w:val="000000"/>
          <w:sz w:val="20"/>
          <w:szCs w:val="20"/>
        </w:rPr>
        <w:t>,</w:t>
      </w:r>
      <w:r w:rsidRPr="00587424">
        <w:rPr>
          <w:rFonts w:ascii="Tahoma" w:eastAsia="Arial" w:hAnsi="Tahoma" w:cs="Tahoma"/>
          <w:color w:val="000000"/>
          <w:sz w:val="20"/>
          <w:szCs w:val="20"/>
        </w:rPr>
        <w:t xml:space="preserve"> con cargo al programa o fondo</w:t>
      </w:r>
      <w:r w:rsidR="00C8684A" w:rsidRPr="00587424">
        <w:rPr>
          <w:rFonts w:ascii="Tahoma" w:eastAsia="Arial" w:hAnsi="Tahoma" w:cs="Tahoma"/>
          <w:color w:val="000000"/>
          <w:sz w:val="20"/>
          <w:szCs w:val="20"/>
        </w:rPr>
        <w:t xml:space="preserve"> recursos propios</w:t>
      </w:r>
      <w:r w:rsidRPr="00587424">
        <w:rPr>
          <w:rFonts w:ascii="Tahoma" w:eastAsia="Arial" w:hAnsi="Tahoma" w:cs="Tahoma"/>
          <w:color w:val="000000"/>
          <w:sz w:val="20"/>
          <w:szCs w:val="20"/>
        </w:rPr>
        <w:t xml:space="preserve"> de conformidad con lo siguiente:</w:t>
      </w:r>
    </w:p>
    <w:p w14:paraId="6856FEB3" w14:textId="77777777"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C7603DF" w14:textId="17678337"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1. Lugar y descripción de los </w:t>
      </w:r>
      <w:r w:rsidRPr="00587424">
        <w:rPr>
          <w:rFonts w:ascii="Tahoma" w:eastAsia="Arial" w:hAnsi="Tahoma" w:cs="Tahoma"/>
          <w:color w:val="FF0000"/>
          <w:sz w:val="20"/>
          <w:szCs w:val="20"/>
        </w:rPr>
        <w:t>servicios</w:t>
      </w:r>
      <w:r w:rsidRPr="00587424">
        <w:rPr>
          <w:rFonts w:ascii="Tahoma" w:eastAsia="Arial" w:hAnsi="Tahoma" w:cs="Tahoma"/>
          <w:color w:val="000000"/>
          <w:sz w:val="20"/>
          <w:szCs w:val="20"/>
        </w:rPr>
        <w:t xml:space="preserve">: </w:t>
      </w:r>
      <w:r w:rsidR="00C8684A" w:rsidRPr="00587424">
        <w:rPr>
          <w:rFonts w:ascii="Tahoma" w:eastAsia="Arial" w:hAnsi="Tahoma" w:cs="Tahoma"/>
          <w:color w:val="000000"/>
          <w:sz w:val="20"/>
          <w:szCs w:val="20"/>
        </w:rPr>
        <w:t xml:space="preserve">Universidad </w:t>
      </w:r>
      <w:r w:rsidR="008B41A6" w:rsidRPr="00587424">
        <w:rPr>
          <w:rFonts w:ascii="Tahoma" w:eastAsia="Arial" w:hAnsi="Tahoma" w:cs="Tahoma"/>
          <w:color w:val="000000"/>
          <w:sz w:val="20"/>
          <w:szCs w:val="20"/>
        </w:rPr>
        <w:t>Tecnológica</w:t>
      </w:r>
      <w:r w:rsidR="00C8684A" w:rsidRPr="00587424">
        <w:rPr>
          <w:rFonts w:ascii="Tahoma" w:eastAsia="Arial" w:hAnsi="Tahoma" w:cs="Tahoma"/>
          <w:color w:val="000000"/>
          <w:sz w:val="20"/>
          <w:szCs w:val="20"/>
        </w:rPr>
        <w:t xml:space="preserve"> del Valle del </w:t>
      </w:r>
      <w:r w:rsidR="008B41A6" w:rsidRPr="00587424">
        <w:rPr>
          <w:rFonts w:ascii="Tahoma" w:eastAsia="Arial" w:hAnsi="Tahoma" w:cs="Tahoma"/>
          <w:color w:val="000000"/>
          <w:sz w:val="20"/>
          <w:szCs w:val="20"/>
        </w:rPr>
        <w:t>M</w:t>
      </w:r>
      <w:r w:rsidR="008B41A6">
        <w:rPr>
          <w:rFonts w:ascii="Tahoma" w:eastAsia="Arial" w:hAnsi="Tahoma" w:cs="Tahoma"/>
          <w:color w:val="000000"/>
          <w:sz w:val="20"/>
          <w:szCs w:val="20"/>
        </w:rPr>
        <w:t>e</w:t>
      </w:r>
      <w:r w:rsidR="008B41A6" w:rsidRPr="00587424">
        <w:rPr>
          <w:rFonts w:ascii="Tahoma" w:eastAsia="Arial" w:hAnsi="Tahoma" w:cs="Tahoma"/>
          <w:color w:val="000000"/>
          <w:sz w:val="20"/>
          <w:szCs w:val="20"/>
        </w:rPr>
        <w:t>zquital</w:t>
      </w:r>
      <w:r w:rsidRPr="00587424">
        <w:rPr>
          <w:rFonts w:ascii="Tahoma" w:eastAsia="Arial" w:hAnsi="Tahoma" w:cs="Tahoma"/>
          <w:color w:val="000000"/>
          <w:sz w:val="20"/>
          <w:szCs w:val="20"/>
        </w:rPr>
        <w:t xml:space="preserve"> </w:t>
      </w:r>
    </w:p>
    <w:p w14:paraId="64D0086F" w14:textId="265D5F1C"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3. Fecha y hora de la junta de aclaraciones </w:t>
      </w:r>
      <w:r w:rsidR="00C8684A" w:rsidRPr="00587424">
        <w:rPr>
          <w:rFonts w:ascii="Tahoma" w:eastAsia="Arial" w:hAnsi="Tahoma" w:cs="Tahoma"/>
          <w:color w:val="FF0000"/>
          <w:sz w:val="20"/>
          <w:szCs w:val="20"/>
        </w:rPr>
        <w:t>se omite</w:t>
      </w:r>
    </w:p>
    <w:p w14:paraId="1BE067D6" w14:textId="690F642F"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4. Fecha y hora de presentación y apertura de proposiciones:</w:t>
      </w:r>
      <w:r w:rsidR="00C8684A" w:rsidRPr="00587424">
        <w:rPr>
          <w:rFonts w:ascii="Tahoma" w:eastAsia="Arial" w:hAnsi="Tahoma" w:cs="Tahoma"/>
          <w:color w:val="000000"/>
          <w:sz w:val="20"/>
          <w:szCs w:val="20"/>
        </w:rPr>
        <w:t xml:space="preserve"> a las 10:000 horas del </w:t>
      </w:r>
      <w:r w:rsidR="00313F4E">
        <w:rPr>
          <w:rFonts w:ascii="Tahoma" w:eastAsia="Arial" w:hAnsi="Tahoma" w:cs="Tahoma"/>
          <w:color w:val="000000"/>
          <w:sz w:val="20"/>
          <w:szCs w:val="20"/>
        </w:rPr>
        <w:t>1</w:t>
      </w:r>
      <w:r w:rsidR="001E3DA6">
        <w:rPr>
          <w:rFonts w:ascii="Tahoma" w:eastAsia="Arial" w:hAnsi="Tahoma" w:cs="Tahoma"/>
          <w:color w:val="000000"/>
          <w:sz w:val="20"/>
          <w:szCs w:val="20"/>
        </w:rPr>
        <w:t>9</w:t>
      </w:r>
      <w:r w:rsidR="00313F4E">
        <w:rPr>
          <w:rFonts w:ascii="Tahoma" w:eastAsia="Arial" w:hAnsi="Tahoma" w:cs="Tahoma"/>
          <w:color w:val="000000"/>
          <w:sz w:val="20"/>
          <w:szCs w:val="20"/>
        </w:rPr>
        <w:t xml:space="preserve"> de noviembre</w:t>
      </w:r>
      <w:r w:rsidR="00C8684A" w:rsidRPr="00587424">
        <w:rPr>
          <w:rFonts w:ascii="Tahoma" w:eastAsia="Arial" w:hAnsi="Tahoma" w:cs="Tahoma"/>
          <w:color w:val="000000"/>
          <w:sz w:val="20"/>
          <w:szCs w:val="20"/>
        </w:rPr>
        <w:t xml:space="preserve"> de 2025</w:t>
      </w:r>
    </w:p>
    <w:p w14:paraId="75ADA4B9" w14:textId="5BF7517F" w:rsidR="00C8684A"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5. Fecha y hora del </w:t>
      </w:r>
      <w:r w:rsidR="00B50327" w:rsidRPr="00587424">
        <w:rPr>
          <w:rFonts w:ascii="Tahoma" w:eastAsia="Arial" w:hAnsi="Tahoma" w:cs="Tahoma"/>
          <w:color w:val="000000"/>
          <w:sz w:val="20"/>
          <w:szCs w:val="20"/>
        </w:rPr>
        <w:t>f</w:t>
      </w:r>
      <w:r w:rsidRPr="00587424">
        <w:rPr>
          <w:rFonts w:ascii="Tahoma" w:eastAsia="Arial" w:hAnsi="Tahoma" w:cs="Tahoma"/>
          <w:color w:val="000000"/>
          <w:sz w:val="20"/>
          <w:szCs w:val="20"/>
        </w:rPr>
        <w:t xml:space="preserve">allo: </w:t>
      </w:r>
      <w:r w:rsidR="00C8684A" w:rsidRPr="00587424">
        <w:rPr>
          <w:rFonts w:ascii="Tahoma" w:eastAsia="Arial" w:hAnsi="Tahoma" w:cs="Tahoma"/>
          <w:color w:val="000000"/>
          <w:sz w:val="20"/>
          <w:szCs w:val="20"/>
        </w:rPr>
        <w:t xml:space="preserve">12:000 horas del </w:t>
      </w:r>
      <w:r w:rsidR="00313F4E">
        <w:rPr>
          <w:rFonts w:ascii="Tahoma" w:eastAsia="Arial" w:hAnsi="Tahoma" w:cs="Tahoma"/>
          <w:color w:val="000000"/>
          <w:sz w:val="20"/>
          <w:szCs w:val="20"/>
        </w:rPr>
        <w:t>1</w:t>
      </w:r>
      <w:r w:rsidR="001E3DA6">
        <w:rPr>
          <w:rFonts w:ascii="Tahoma" w:eastAsia="Arial" w:hAnsi="Tahoma" w:cs="Tahoma"/>
          <w:color w:val="000000"/>
          <w:sz w:val="20"/>
          <w:szCs w:val="20"/>
        </w:rPr>
        <w:t>9</w:t>
      </w:r>
      <w:r w:rsidR="00313F4E">
        <w:rPr>
          <w:rFonts w:ascii="Tahoma" w:eastAsia="Arial" w:hAnsi="Tahoma" w:cs="Tahoma"/>
          <w:color w:val="000000"/>
          <w:sz w:val="20"/>
          <w:szCs w:val="20"/>
        </w:rPr>
        <w:t xml:space="preserve"> de noviembre </w:t>
      </w:r>
      <w:r w:rsidR="00C8684A" w:rsidRPr="00587424">
        <w:rPr>
          <w:rFonts w:ascii="Tahoma" w:eastAsia="Arial" w:hAnsi="Tahoma" w:cs="Tahoma"/>
          <w:color w:val="000000"/>
          <w:sz w:val="20"/>
          <w:szCs w:val="20"/>
        </w:rPr>
        <w:t>de 2025</w:t>
      </w:r>
    </w:p>
    <w:p w14:paraId="0AFC4A99" w14:textId="34BA99DE"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 </w:t>
      </w:r>
    </w:p>
    <w:p w14:paraId="0BC6787F" w14:textId="77777777" w:rsidR="00E76F44" w:rsidRPr="00587424" w:rsidRDefault="00E76F44" w:rsidP="00587424">
      <w:pPr>
        <w:pBdr>
          <w:top w:val="nil"/>
          <w:left w:val="nil"/>
          <w:bottom w:val="nil"/>
          <w:right w:val="nil"/>
          <w:between w:val="nil"/>
        </w:pBdr>
        <w:spacing w:line="240" w:lineRule="atLeast"/>
        <w:ind w:leftChars="0" w:left="0" w:firstLineChars="0" w:firstLine="0"/>
        <w:jc w:val="both"/>
        <w:rPr>
          <w:rFonts w:ascii="Tahoma" w:eastAsia="Arial" w:hAnsi="Tahoma" w:cs="Tahoma"/>
          <w:color w:val="000000"/>
          <w:sz w:val="20"/>
          <w:szCs w:val="20"/>
        </w:rPr>
      </w:pPr>
    </w:p>
    <w:p w14:paraId="58095A5B" w14:textId="77777777" w:rsidR="00E76F44" w:rsidRPr="00587424" w:rsidRDefault="00E76F44" w:rsidP="00587424">
      <w:pPr>
        <w:pBdr>
          <w:top w:val="nil"/>
          <w:left w:val="nil"/>
          <w:bottom w:val="nil"/>
          <w:right w:val="nil"/>
          <w:between w:val="nil"/>
        </w:pBdr>
        <w:spacing w:line="240" w:lineRule="atLeast"/>
        <w:ind w:leftChars="0" w:left="0" w:firstLineChars="0" w:firstLine="0"/>
        <w:jc w:val="both"/>
        <w:rPr>
          <w:rFonts w:ascii="Tahoma" w:eastAsia="Arial" w:hAnsi="Tahoma" w:cs="Tahoma"/>
          <w:color w:val="000000"/>
          <w:sz w:val="20"/>
          <w:szCs w:val="20"/>
        </w:rPr>
      </w:pPr>
    </w:p>
    <w:p w14:paraId="79DC3411" w14:textId="77777777"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En espera de su contestación, agradezco la atención que sirva para la presente.</w:t>
      </w:r>
    </w:p>
    <w:p w14:paraId="0FC6564E" w14:textId="77777777"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46E9B7FE" w14:textId="77777777" w:rsidR="00E76F44" w:rsidRPr="00587424" w:rsidRDefault="00E76F4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0F4453F5" w14:textId="77777777" w:rsidR="00E76F44" w:rsidRPr="00587424" w:rsidRDefault="00E76F44" w:rsidP="00587424">
      <w:pPr>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r w:rsidRPr="00587424">
        <w:rPr>
          <w:rFonts w:ascii="Tahoma" w:eastAsia="Arial" w:hAnsi="Tahoma" w:cs="Tahoma"/>
          <w:b/>
          <w:color w:val="000000"/>
          <w:sz w:val="20"/>
          <w:szCs w:val="20"/>
        </w:rPr>
        <w:t>Atentamente</w:t>
      </w:r>
    </w:p>
    <w:p w14:paraId="4B5598D2" w14:textId="77777777" w:rsidR="00E76F44" w:rsidRPr="00587424" w:rsidRDefault="00E76F44" w:rsidP="00587424">
      <w:pPr>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2DD4A0AF" w14:textId="77777777" w:rsidR="00E76F44" w:rsidRPr="00587424" w:rsidRDefault="00E76F44" w:rsidP="00587424">
      <w:pPr>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7F2C6B12" w14:textId="19318F5A" w:rsidR="00E56F92" w:rsidRDefault="00E56F92" w:rsidP="00587424">
      <w:pPr>
        <w:pBdr>
          <w:top w:val="nil"/>
          <w:left w:val="nil"/>
          <w:bottom w:val="nil"/>
          <w:right w:val="nil"/>
          <w:between w:val="nil"/>
        </w:pBdr>
        <w:spacing w:line="240" w:lineRule="atLeast"/>
        <w:ind w:leftChars="0" w:left="0" w:firstLineChars="0" w:firstLine="0"/>
        <w:jc w:val="center"/>
        <w:rPr>
          <w:rFonts w:ascii="Tahoma" w:eastAsia="Arial" w:hAnsi="Tahoma" w:cs="Tahoma"/>
          <w:b/>
          <w:color w:val="000000"/>
          <w:sz w:val="20"/>
          <w:szCs w:val="20"/>
        </w:rPr>
      </w:pPr>
      <w:r>
        <w:rPr>
          <w:rFonts w:ascii="Tahoma" w:eastAsia="Arial" w:hAnsi="Tahoma" w:cs="Tahoma"/>
          <w:b/>
          <w:color w:val="000000"/>
          <w:sz w:val="20"/>
          <w:szCs w:val="20"/>
        </w:rPr>
        <w:t>Lic. María Estela Rubio Martínez</w:t>
      </w:r>
    </w:p>
    <w:p w14:paraId="0D2B0348" w14:textId="02332559" w:rsidR="00E76F44" w:rsidRPr="00587424" w:rsidRDefault="00C8684A" w:rsidP="00587424">
      <w:pPr>
        <w:pBdr>
          <w:top w:val="nil"/>
          <w:left w:val="nil"/>
          <w:bottom w:val="nil"/>
          <w:right w:val="nil"/>
          <w:between w:val="nil"/>
        </w:pBdr>
        <w:spacing w:line="240" w:lineRule="atLeast"/>
        <w:ind w:leftChars="0" w:left="0" w:firstLineChars="0" w:firstLine="0"/>
        <w:jc w:val="center"/>
        <w:rPr>
          <w:rFonts w:ascii="Tahoma" w:eastAsia="Arial" w:hAnsi="Tahoma" w:cs="Tahoma"/>
          <w:b/>
          <w:color w:val="000000"/>
          <w:sz w:val="20"/>
          <w:szCs w:val="20"/>
        </w:rPr>
      </w:pPr>
      <w:r w:rsidRPr="00587424">
        <w:rPr>
          <w:rFonts w:ascii="Tahoma" w:eastAsia="Arial" w:hAnsi="Tahoma" w:cs="Tahoma"/>
          <w:b/>
          <w:color w:val="000000"/>
          <w:sz w:val="20"/>
          <w:szCs w:val="20"/>
        </w:rPr>
        <w:t>Directora del Administración y Finanzas de la UTVM.</w:t>
      </w:r>
    </w:p>
    <w:p w14:paraId="2D2221C7" w14:textId="522C70D8" w:rsidR="00E76F44" w:rsidRDefault="00E76F44" w:rsidP="00E56F92">
      <w:pPr>
        <w:pStyle w:val="Sinespaciado"/>
        <w:ind w:left="0" w:hanging="2"/>
      </w:pPr>
    </w:p>
    <w:p w14:paraId="0DF1E696" w14:textId="1427D359" w:rsidR="00E56F92" w:rsidRDefault="00E56F92" w:rsidP="00E56F92">
      <w:pPr>
        <w:pStyle w:val="Sinespaciado"/>
        <w:ind w:left="0" w:hanging="2"/>
      </w:pPr>
    </w:p>
    <w:p w14:paraId="56E3C26A" w14:textId="7AA6487A" w:rsidR="00E56F92" w:rsidRDefault="00E56F92" w:rsidP="00E56F92">
      <w:pPr>
        <w:pStyle w:val="Sinespaciado"/>
        <w:ind w:left="0" w:hanging="2"/>
      </w:pPr>
    </w:p>
    <w:p w14:paraId="583766B5" w14:textId="606C074B" w:rsidR="00E56F92" w:rsidRDefault="00E56F92" w:rsidP="00E56F92">
      <w:pPr>
        <w:pStyle w:val="Sinespaciado"/>
        <w:ind w:left="0" w:hanging="2"/>
      </w:pPr>
    </w:p>
    <w:p w14:paraId="2B60A469" w14:textId="359013A8" w:rsidR="00E56F92" w:rsidRDefault="00E56F92" w:rsidP="00E56F92">
      <w:pPr>
        <w:pStyle w:val="Sinespaciado"/>
        <w:ind w:left="0" w:hanging="2"/>
      </w:pPr>
    </w:p>
    <w:p w14:paraId="734EE0C1" w14:textId="34114C51" w:rsidR="00E56F92" w:rsidRDefault="00E56F92" w:rsidP="00E56F92">
      <w:pPr>
        <w:pStyle w:val="Sinespaciado"/>
        <w:ind w:left="0" w:hanging="2"/>
      </w:pPr>
    </w:p>
    <w:p w14:paraId="16A9912D" w14:textId="77777777" w:rsidR="00E56F92" w:rsidRPr="00E56F92" w:rsidRDefault="00E56F92" w:rsidP="00E56F92">
      <w:pPr>
        <w:pStyle w:val="Sinespaciado"/>
        <w:ind w:left="0" w:hanging="2"/>
      </w:pPr>
    </w:p>
    <w:p w14:paraId="10155119" w14:textId="1CD4D452" w:rsidR="00E76F44" w:rsidRPr="00587424" w:rsidRDefault="00E76F44" w:rsidP="00E56F92">
      <w:pPr>
        <w:pStyle w:val="Sinespaciado"/>
        <w:ind w:left="0" w:hanging="2"/>
      </w:pPr>
    </w:p>
    <w:p w14:paraId="2BE21606" w14:textId="1B739B8E" w:rsidR="00E76F44" w:rsidRPr="00587424" w:rsidRDefault="00E76F44" w:rsidP="00E56F92">
      <w:pPr>
        <w:pStyle w:val="Sinespaciado"/>
        <w:ind w:left="0" w:hanging="2"/>
      </w:pPr>
    </w:p>
    <w:p w14:paraId="3D2352FB" w14:textId="77777777" w:rsidR="00E76F44" w:rsidRPr="00587424" w:rsidRDefault="00E76F44" w:rsidP="00587424">
      <w:pPr>
        <w:spacing w:line="240" w:lineRule="atLeast"/>
        <w:ind w:left="0" w:hanging="2"/>
        <w:jc w:val="center"/>
        <w:rPr>
          <w:rFonts w:ascii="Tahoma" w:hAnsi="Tahoma" w:cs="Tahoma"/>
          <w:b/>
          <w:color w:val="FF0000"/>
          <w:sz w:val="20"/>
          <w:szCs w:val="20"/>
        </w:rPr>
      </w:pPr>
    </w:p>
    <w:p w14:paraId="7D7E91C7" w14:textId="7BAB8915" w:rsidR="00E54AE4" w:rsidRPr="00587424" w:rsidRDefault="00E54AE4" w:rsidP="00587424">
      <w:pPr>
        <w:spacing w:line="240" w:lineRule="atLeast"/>
        <w:ind w:leftChars="0" w:left="0" w:firstLineChars="0" w:firstLine="0"/>
        <w:rPr>
          <w:rFonts w:ascii="Tahoma" w:hAnsi="Tahoma" w:cs="Tahoma"/>
          <w:b/>
          <w:color w:val="FF0000"/>
          <w:sz w:val="20"/>
          <w:szCs w:val="20"/>
        </w:rPr>
      </w:pPr>
    </w:p>
    <w:p w14:paraId="7EB6EC54" w14:textId="77777777" w:rsidR="00E54AE4" w:rsidRPr="00587424" w:rsidRDefault="00E54AE4" w:rsidP="00587424">
      <w:pPr>
        <w:spacing w:line="240" w:lineRule="atLeast"/>
        <w:ind w:left="0" w:hanging="2"/>
        <w:jc w:val="center"/>
        <w:rPr>
          <w:rFonts w:ascii="Tahoma" w:hAnsi="Tahoma" w:cs="Tahoma"/>
          <w:b/>
          <w:color w:val="FF0000"/>
          <w:sz w:val="20"/>
          <w:szCs w:val="20"/>
        </w:rPr>
      </w:pPr>
    </w:p>
    <w:p w14:paraId="64CD858F" w14:textId="5A4054DF" w:rsidR="009C7D32" w:rsidRPr="00587424" w:rsidRDefault="0088488D" w:rsidP="00587424">
      <w:pPr>
        <w:spacing w:line="240" w:lineRule="atLeast"/>
        <w:ind w:left="0" w:hanging="2"/>
        <w:jc w:val="center"/>
        <w:rPr>
          <w:rFonts w:ascii="Tahoma" w:hAnsi="Tahoma" w:cs="Tahoma"/>
          <w:b/>
          <w:color w:val="FF0000"/>
          <w:sz w:val="20"/>
          <w:szCs w:val="20"/>
        </w:rPr>
      </w:pPr>
      <w:r w:rsidRPr="00587424">
        <w:rPr>
          <w:rFonts w:ascii="Tahoma" w:hAnsi="Tahoma" w:cs="Tahoma"/>
          <w:b/>
          <w:color w:val="FF0000"/>
          <w:sz w:val="20"/>
          <w:szCs w:val="20"/>
        </w:rPr>
        <w:t>Bases de Invitación a cuando menos tres personas Estatal</w:t>
      </w:r>
    </w:p>
    <w:tbl>
      <w:tblPr>
        <w:tblStyle w:val="8"/>
        <w:tblW w:w="9781" w:type="dxa"/>
        <w:tblInd w:w="0" w:type="dxa"/>
        <w:tblLayout w:type="fixed"/>
        <w:tblLook w:val="0000" w:firstRow="0" w:lastRow="0" w:firstColumn="0" w:lastColumn="0" w:noHBand="0" w:noVBand="0"/>
      </w:tblPr>
      <w:tblGrid>
        <w:gridCol w:w="9781"/>
      </w:tblGrid>
      <w:tr w:rsidR="0049348D" w:rsidRPr="00587424" w14:paraId="4642B555" w14:textId="77777777" w:rsidTr="00E54AE4">
        <w:tc>
          <w:tcPr>
            <w:tcW w:w="9781" w:type="dxa"/>
          </w:tcPr>
          <w:p w14:paraId="7F1E3E23" w14:textId="46E78231" w:rsidR="0049348D" w:rsidRPr="00587424" w:rsidRDefault="00F85322" w:rsidP="00587424">
            <w:pPr>
              <w:spacing w:line="240" w:lineRule="atLeast"/>
              <w:ind w:left="0" w:hanging="2"/>
              <w:jc w:val="center"/>
              <w:rPr>
                <w:rFonts w:ascii="Tahoma" w:eastAsia="Arial" w:hAnsi="Tahoma" w:cs="Tahoma"/>
                <w:color w:val="000000"/>
                <w:sz w:val="20"/>
                <w:szCs w:val="20"/>
              </w:rPr>
            </w:pPr>
            <w:r w:rsidRPr="00587424">
              <w:rPr>
                <w:rFonts w:ascii="Tahoma" w:eastAsia="Arial" w:hAnsi="Tahoma" w:cs="Tahoma"/>
                <w:b/>
                <w:color w:val="000000"/>
                <w:sz w:val="20"/>
                <w:szCs w:val="20"/>
              </w:rPr>
              <w:t>Índice</w:t>
            </w:r>
          </w:p>
        </w:tc>
      </w:tr>
      <w:tr w:rsidR="0049348D" w:rsidRPr="00587424" w14:paraId="34C47F00" w14:textId="77777777" w:rsidTr="00E54AE4">
        <w:tc>
          <w:tcPr>
            <w:tcW w:w="9781" w:type="dxa"/>
          </w:tcPr>
          <w:p w14:paraId="08335805" w14:textId="77777777" w:rsidR="0049348D" w:rsidRPr="00587424" w:rsidRDefault="0049348D" w:rsidP="00587424">
            <w:pPr>
              <w:spacing w:line="240" w:lineRule="atLeast"/>
              <w:ind w:left="0" w:hanging="2"/>
              <w:jc w:val="both"/>
              <w:rPr>
                <w:rFonts w:ascii="Tahoma" w:eastAsia="Arial" w:hAnsi="Tahoma" w:cs="Tahoma"/>
                <w:color w:val="000000"/>
                <w:sz w:val="20"/>
                <w:szCs w:val="20"/>
              </w:rPr>
            </w:pPr>
          </w:p>
        </w:tc>
      </w:tr>
      <w:tr w:rsidR="0049348D" w:rsidRPr="00587424" w14:paraId="158EF302" w14:textId="77777777" w:rsidTr="00E54AE4">
        <w:tc>
          <w:tcPr>
            <w:tcW w:w="9781" w:type="dxa"/>
          </w:tcPr>
          <w:p w14:paraId="7148EBE7" w14:textId="4CEC45EA" w:rsidR="0049348D" w:rsidRPr="00587424" w:rsidRDefault="00F85322" w:rsidP="00587424">
            <w:pPr>
              <w:pStyle w:val="Prrafodelista"/>
              <w:numPr>
                <w:ilvl w:val="0"/>
                <w:numId w:val="11"/>
              </w:numP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Condiciones generales.</w:t>
            </w:r>
          </w:p>
        </w:tc>
      </w:tr>
      <w:tr w:rsidR="0049348D" w:rsidRPr="00587424" w14:paraId="21F855FA" w14:textId="77777777" w:rsidTr="00E54AE4">
        <w:tc>
          <w:tcPr>
            <w:tcW w:w="9781" w:type="dxa"/>
          </w:tcPr>
          <w:p w14:paraId="280D5165" w14:textId="53CF0448" w:rsidR="0049348D" w:rsidRPr="00587424" w:rsidRDefault="00FC3937" w:rsidP="00587424">
            <w:pPr>
              <w:pStyle w:val="Prrafodelista"/>
              <w:numPr>
                <w:ilvl w:val="1"/>
                <w:numId w:val="11"/>
              </w:numP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  Descripción</w:t>
            </w:r>
            <w:r w:rsidR="00F85322" w:rsidRPr="00587424">
              <w:rPr>
                <w:rFonts w:ascii="Tahoma" w:eastAsia="Arial" w:hAnsi="Tahoma" w:cs="Tahoma"/>
                <w:color w:val="000000"/>
              </w:rPr>
              <w:t xml:space="preserve"> de los </w:t>
            </w:r>
            <w:r w:rsidR="00F85322" w:rsidRPr="00587424">
              <w:rPr>
                <w:rFonts w:ascii="Tahoma" w:eastAsia="Arial" w:hAnsi="Tahoma" w:cs="Tahoma"/>
                <w:color w:val="FF0000"/>
              </w:rPr>
              <w:t>servicios</w:t>
            </w:r>
            <w:r w:rsidR="00E54AE4" w:rsidRPr="00587424">
              <w:rPr>
                <w:rFonts w:ascii="Tahoma" w:eastAsia="Arial" w:hAnsi="Tahoma" w:cs="Tahoma"/>
                <w:color w:val="FF0000"/>
              </w:rPr>
              <w:t xml:space="preserve"> </w:t>
            </w:r>
            <w:r w:rsidR="00F85322" w:rsidRPr="00587424">
              <w:rPr>
                <w:rFonts w:ascii="Tahoma" w:eastAsia="Arial" w:hAnsi="Tahoma" w:cs="Tahoma"/>
                <w:color w:val="000000"/>
              </w:rPr>
              <w:t>objeto de esta invitación a cuando menos tres    personas.</w:t>
            </w:r>
          </w:p>
        </w:tc>
      </w:tr>
      <w:tr w:rsidR="0049348D" w:rsidRPr="00587424" w14:paraId="5E76DB31" w14:textId="77777777" w:rsidTr="00E54AE4">
        <w:tc>
          <w:tcPr>
            <w:tcW w:w="9781" w:type="dxa"/>
          </w:tcPr>
          <w:p w14:paraId="4F0719D5" w14:textId="1C54FE2D" w:rsidR="0049348D" w:rsidRPr="00587424" w:rsidRDefault="00F85322" w:rsidP="00587424">
            <w:pPr>
              <w:pStyle w:val="Prrafodelista"/>
              <w:numPr>
                <w:ilvl w:val="1"/>
                <w:numId w:val="11"/>
              </w:numP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 Condiciones de pago.</w:t>
            </w:r>
          </w:p>
        </w:tc>
      </w:tr>
      <w:tr w:rsidR="0049348D" w:rsidRPr="00587424" w14:paraId="419C9B6C" w14:textId="77777777" w:rsidTr="00E54AE4">
        <w:tc>
          <w:tcPr>
            <w:tcW w:w="9781" w:type="dxa"/>
          </w:tcPr>
          <w:p w14:paraId="10C3C656" w14:textId="03FDDA48"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Cs/>
                <w:color w:val="000000"/>
                <w:sz w:val="20"/>
                <w:szCs w:val="20"/>
              </w:rPr>
              <w:t xml:space="preserve">1.3.   </w:t>
            </w:r>
            <w:r w:rsidR="00B07537" w:rsidRPr="00587424">
              <w:rPr>
                <w:rFonts w:ascii="Tahoma" w:eastAsia="Arial" w:hAnsi="Tahoma" w:cs="Tahoma"/>
                <w:bCs/>
                <w:color w:val="000000"/>
                <w:sz w:val="20"/>
                <w:szCs w:val="20"/>
              </w:rPr>
              <w:t xml:space="preserve"> </w:t>
            </w:r>
            <w:r w:rsidRPr="00587424">
              <w:rPr>
                <w:rFonts w:ascii="Tahoma" w:eastAsia="Arial" w:hAnsi="Tahoma" w:cs="Tahoma"/>
                <w:bCs/>
                <w:color w:val="000000"/>
                <w:sz w:val="20"/>
                <w:szCs w:val="20"/>
              </w:rPr>
              <w:t>Plazo y condiciones de entrega</w:t>
            </w:r>
            <w:r w:rsidR="0049348D" w:rsidRPr="00587424">
              <w:rPr>
                <w:rFonts w:ascii="Tahoma" w:eastAsia="Arial" w:hAnsi="Tahoma" w:cs="Tahoma"/>
                <w:b/>
                <w:color w:val="000000"/>
                <w:sz w:val="20"/>
                <w:szCs w:val="20"/>
              </w:rPr>
              <w:t xml:space="preserve"> </w:t>
            </w:r>
            <w:r w:rsidRPr="00587424">
              <w:rPr>
                <w:rFonts w:ascii="Tahoma" w:eastAsia="Arial" w:hAnsi="Tahoma" w:cs="Tahoma"/>
                <w:b/>
                <w:color w:val="FF0000"/>
                <w:sz w:val="20"/>
                <w:szCs w:val="20"/>
              </w:rPr>
              <w:t>del servicio</w:t>
            </w:r>
            <w:r w:rsidR="00E54AE4" w:rsidRPr="00587424">
              <w:rPr>
                <w:rFonts w:ascii="Tahoma" w:eastAsia="Arial" w:hAnsi="Tahoma" w:cs="Tahoma"/>
                <w:b/>
                <w:color w:val="FF0000"/>
                <w:sz w:val="20"/>
                <w:szCs w:val="20"/>
              </w:rPr>
              <w:t>.</w:t>
            </w:r>
          </w:p>
        </w:tc>
      </w:tr>
      <w:tr w:rsidR="0049348D" w:rsidRPr="00587424" w14:paraId="0A53EE38" w14:textId="77777777" w:rsidTr="00E54AE4">
        <w:tc>
          <w:tcPr>
            <w:tcW w:w="9781" w:type="dxa"/>
          </w:tcPr>
          <w:p w14:paraId="30035155" w14:textId="6D0AEFF6"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Cs/>
                <w:color w:val="000000"/>
                <w:sz w:val="20"/>
                <w:szCs w:val="20"/>
              </w:rPr>
              <w:t xml:space="preserve">1.4.   </w:t>
            </w:r>
            <w:r w:rsidR="00B07537" w:rsidRPr="00587424">
              <w:rPr>
                <w:rFonts w:ascii="Tahoma" w:eastAsia="Arial" w:hAnsi="Tahoma" w:cs="Tahoma"/>
                <w:bCs/>
                <w:color w:val="000000"/>
                <w:sz w:val="20"/>
                <w:szCs w:val="20"/>
              </w:rPr>
              <w:t xml:space="preserve"> </w:t>
            </w:r>
            <w:r w:rsidRPr="00587424">
              <w:rPr>
                <w:rFonts w:ascii="Tahoma" w:eastAsia="Arial" w:hAnsi="Tahoma" w:cs="Tahoma"/>
                <w:bCs/>
                <w:color w:val="000000"/>
                <w:sz w:val="20"/>
                <w:szCs w:val="20"/>
              </w:rPr>
              <w:t>Lugar de entrega</w:t>
            </w:r>
            <w:r w:rsidR="0049348D" w:rsidRPr="00587424">
              <w:rPr>
                <w:rFonts w:ascii="Tahoma" w:eastAsia="Arial" w:hAnsi="Tahoma" w:cs="Tahoma"/>
                <w:b/>
                <w:color w:val="000000"/>
                <w:sz w:val="20"/>
                <w:szCs w:val="20"/>
              </w:rPr>
              <w:t xml:space="preserve"> </w:t>
            </w:r>
            <w:r w:rsidRPr="00587424">
              <w:rPr>
                <w:rFonts w:ascii="Tahoma" w:eastAsia="Arial" w:hAnsi="Tahoma" w:cs="Tahoma"/>
                <w:b/>
                <w:color w:val="FF0000"/>
                <w:sz w:val="20"/>
                <w:szCs w:val="20"/>
              </w:rPr>
              <w:t>del servicio</w:t>
            </w:r>
            <w:r w:rsidR="00E54AE4" w:rsidRPr="00587424">
              <w:rPr>
                <w:rFonts w:ascii="Tahoma" w:eastAsia="Arial" w:hAnsi="Tahoma" w:cs="Tahoma"/>
                <w:b/>
                <w:color w:val="FF0000"/>
                <w:sz w:val="20"/>
                <w:szCs w:val="20"/>
              </w:rPr>
              <w:t>.</w:t>
            </w:r>
          </w:p>
        </w:tc>
      </w:tr>
      <w:tr w:rsidR="0049348D" w:rsidRPr="00587424" w14:paraId="2AD32400" w14:textId="77777777" w:rsidTr="00E54AE4">
        <w:tc>
          <w:tcPr>
            <w:tcW w:w="9781" w:type="dxa"/>
          </w:tcPr>
          <w:p w14:paraId="50E680A2" w14:textId="13874EEC"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 1.5.  </w:t>
            </w:r>
            <w:r w:rsidR="00B07537"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Vigencia de la cotización.</w:t>
            </w:r>
          </w:p>
          <w:p w14:paraId="35E199B9" w14:textId="2E5A3A39"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 1.6. Ninguna condición de la invitación a cuando menos tres personas deberá ser negociada.</w:t>
            </w:r>
            <w:r w:rsidRPr="00587424">
              <w:rPr>
                <w:rFonts w:ascii="Tahoma" w:eastAsia="Arial" w:hAnsi="Tahoma" w:cs="Tahoma"/>
                <w:color w:val="000000"/>
                <w:sz w:val="20"/>
                <w:szCs w:val="20"/>
              </w:rPr>
              <w:br/>
            </w:r>
          </w:p>
        </w:tc>
      </w:tr>
      <w:tr w:rsidR="0049348D" w:rsidRPr="00587424" w14:paraId="34498433" w14:textId="77777777" w:rsidTr="00E54AE4">
        <w:tc>
          <w:tcPr>
            <w:tcW w:w="9781" w:type="dxa"/>
          </w:tcPr>
          <w:p w14:paraId="0118ED05" w14:textId="6C52F96C"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2.    </w:t>
            </w:r>
            <w:r w:rsidR="00B07537"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Asistencia a los diferentes actos de la invitación a cuando menos tres personas por parte de los licitantes.</w:t>
            </w:r>
          </w:p>
        </w:tc>
      </w:tr>
      <w:tr w:rsidR="0049348D" w:rsidRPr="00587424" w14:paraId="4D677212" w14:textId="77777777" w:rsidTr="00E54AE4">
        <w:tc>
          <w:tcPr>
            <w:tcW w:w="9781" w:type="dxa"/>
          </w:tcPr>
          <w:p w14:paraId="036178E4" w14:textId="406F7C35" w:rsidR="0049348D" w:rsidRPr="00587424" w:rsidRDefault="0049348D"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2.</w:t>
            </w:r>
            <w:r w:rsidR="00F85322" w:rsidRPr="00587424">
              <w:rPr>
                <w:rFonts w:ascii="Tahoma" w:eastAsia="Arial" w:hAnsi="Tahoma" w:cs="Tahoma"/>
                <w:color w:val="000000"/>
                <w:sz w:val="20"/>
                <w:szCs w:val="20"/>
              </w:rPr>
              <w:t xml:space="preserve">1. </w:t>
            </w:r>
            <w:r w:rsidR="00B07537" w:rsidRPr="00587424">
              <w:rPr>
                <w:rFonts w:ascii="Tahoma" w:eastAsia="Arial" w:hAnsi="Tahoma" w:cs="Tahoma"/>
                <w:color w:val="000000"/>
                <w:sz w:val="20"/>
                <w:szCs w:val="20"/>
              </w:rPr>
              <w:t xml:space="preserve">     </w:t>
            </w:r>
            <w:r w:rsidR="00F85322" w:rsidRPr="00587424">
              <w:rPr>
                <w:rFonts w:ascii="Tahoma" w:eastAsia="Arial" w:hAnsi="Tahoma" w:cs="Tahoma"/>
                <w:color w:val="000000"/>
                <w:sz w:val="20"/>
                <w:szCs w:val="20"/>
              </w:rPr>
              <w:t>Modificación a la invitación a cuando menos tres personas por parte de la convocante.</w:t>
            </w:r>
          </w:p>
        </w:tc>
      </w:tr>
      <w:tr w:rsidR="0049348D" w:rsidRPr="00587424" w14:paraId="54127879" w14:textId="77777777" w:rsidTr="00E54AE4">
        <w:tc>
          <w:tcPr>
            <w:tcW w:w="9781" w:type="dxa"/>
          </w:tcPr>
          <w:p w14:paraId="148FF751" w14:textId="5E1400CC"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2.2. </w:t>
            </w:r>
            <w:r w:rsidR="00B07537"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Junta de aclaraciones.</w:t>
            </w:r>
          </w:p>
          <w:p w14:paraId="720FA741" w14:textId="5BAFF5B2"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2.3. </w:t>
            </w:r>
            <w:r w:rsidR="00B07537"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Preparación de las proposiciones.</w:t>
            </w:r>
          </w:p>
          <w:p w14:paraId="5D9057BB" w14:textId="720B89EB"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 2.3.1. </w:t>
            </w:r>
            <w:r w:rsidR="00B07537"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Idioma en que deberá presentarse.</w:t>
            </w:r>
          </w:p>
          <w:p w14:paraId="0582892A" w14:textId="603F8F03" w:rsidR="0049348D" w:rsidRPr="00587424" w:rsidRDefault="00F85322" w:rsidP="00587424">
            <w:pPr>
              <w:spacing w:line="240" w:lineRule="atLeast"/>
              <w:ind w:left="0" w:hanging="2"/>
              <w:jc w:val="both"/>
              <w:rPr>
                <w:rFonts w:ascii="Tahoma" w:eastAsia="Arial" w:hAnsi="Tahoma" w:cs="Tahoma"/>
                <w:color w:val="FF0000"/>
                <w:sz w:val="20"/>
                <w:szCs w:val="20"/>
              </w:rPr>
            </w:pPr>
            <w:r w:rsidRPr="00587424">
              <w:rPr>
                <w:rFonts w:ascii="Tahoma" w:eastAsia="Arial" w:hAnsi="Tahoma" w:cs="Tahoma"/>
                <w:color w:val="000000"/>
                <w:sz w:val="20"/>
                <w:szCs w:val="20"/>
              </w:rPr>
              <w:t xml:space="preserve"> 2.3.2. </w:t>
            </w:r>
            <w:r w:rsidR="00B07537"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 xml:space="preserve">Unidad de moneda en que deberá cotizar los </w:t>
            </w:r>
            <w:r w:rsidRPr="00587424">
              <w:rPr>
                <w:rFonts w:ascii="Tahoma" w:eastAsia="Arial" w:hAnsi="Tahoma" w:cs="Tahoma"/>
                <w:color w:val="FF0000"/>
                <w:sz w:val="20"/>
                <w:szCs w:val="20"/>
              </w:rPr>
              <w:t>servicios.</w:t>
            </w:r>
          </w:p>
          <w:p w14:paraId="7BD4B6C5" w14:textId="4DA92B59" w:rsidR="0049348D" w:rsidRPr="00587424" w:rsidRDefault="00F85322"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 2.3.3. </w:t>
            </w:r>
            <w:r w:rsidR="00B07537"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Documentación que integra la proposición del licitante.</w:t>
            </w:r>
          </w:p>
          <w:p w14:paraId="2A748B58" w14:textId="77777777" w:rsidR="0049348D" w:rsidRPr="00587424" w:rsidRDefault="0049348D" w:rsidP="00587424">
            <w:pPr>
              <w:spacing w:line="240" w:lineRule="atLeast"/>
              <w:ind w:left="0" w:hanging="2"/>
              <w:jc w:val="both"/>
              <w:rPr>
                <w:rFonts w:ascii="Tahoma" w:eastAsia="Arial" w:hAnsi="Tahoma" w:cs="Tahoma"/>
                <w:color w:val="000000"/>
                <w:sz w:val="20"/>
                <w:szCs w:val="20"/>
              </w:rPr>
            </w:pPr>
          </w:p>
        </w:tc>
      </w:tr>
      <w:tr w:rsidR="0049348D" w:rsidRPr="00587424" w14:paraId="3CDD9E3D" w14:textId="77777777" w:rsidTr="00E54AE4">
        <w:tc>
          <w:tcPr>
            <w:tcW w:w="9781" w:type="dxa"/>
          </w:tcPr>
          <w:p w14:paraId="63A49B10" w14:textId="37538E2F" w:rsidR="0049348D" w:rsidRPr="00587424" w:rsidRDefault="00B07537" w:rsidP="00587424">
            <w:pPr>
              <w:spacing w:line="240" w:lineRule="atLeast"/>
              <w:ind w:left="0" w:hanging="2"/>
              <w:jc w:val="center"/>
              <w:rPr>
                <w:rFonts w:ascii="Tahoma" w:eastAsia="Arial" w:hAnsi="Tahoma" w:cs="Tahoma"/>
                <w:color w:val="000000"/>
                <w:sz w:val="20"/>
                <w:szCs w:val="20"/>
              </w:rPr>
            </w:pPr>
            <w:r w:rsidRPr="00587424">
              <w:rPr>
                <w:rFonts w:ascii="Tahoma" w:eastAsia="Arial" w:hAnsi="Tahoma" w:cs="Tahoma"/>
                <w:b/>
                <w:color w:val="000000"/>
                <w:sz w:val="20"/>
                <w:szCs w:val="20"/>
              </w:rPr>
              <w:t>Sobre Único</w:t>
            </w:r>
          </w:p>
        </w:tc>
      </w:tr>
      <w:tr w:rsidR="0049348D" w:rsidRPr="00587424" w14:paraId="7CE9E240" w14:textId="77777777" w:rsidTr="00E54AE4">
        <w:tc>
          <w:tcPr>
            <w:tcW w:w="9781" w:type="dxa"/>
          </w:tcPr>
          <w:p w14:paraId="1D0C5371" w14:textId="77777777" w:rsidR="0049348D" w:rsidRPr="00587424" w:rsidRDefault="0049348D" w:rsidP="00587424">
            <w:pPr>
              <w:spacing w:line="240" w:lineRule="atLeast"/>
              <w:ind w:left="0" w:hanging="2"/>
              <w:jc w:val="center"/>
              <w:rPr>
                <w:rFonts w:ascii="Tahoma" w:eastAsia="Arial" w:hAnsi="Tahoma" w:cs="Tahoma"/>
                <w:color w:val="000000"/>
                <w:sz w:val="20"/>
                <w:szCs w:val="20"/>
              </w:rPr>
            </w:pPr>
          </w:p>
        </w:tc>
      </w:tr>
      <w:tr w:rsidR="00946F3A" w:rsidRPr="00587424" w14:paraId="28A9F2CA" w14:textId="77777777" w:rsidTr="00E54AE4">
        <w:tc>
          <w:tcPr>
            <w:tcW w:w="9781" w:type="dxa"/>
          </w:tcPr>
          <w:p w14:paraId="3399A70A" w14:textId="37AA08FB" w:rsidR="00946F3A"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Documento I.  Identificación (original y copia).</w:t>
            </w:r>
          </w:p>
        </w:tc>
      </w:tr>
      <w:tr w:rsidR="00946F3A" w:rsidRPr="00587424" w14:paraId="52FCC6AE" w14:textId="77777777" w:rsidTr="00E54AE4">
        <w:tc>
          <w:tcPr>
            <w:tcW w:w="9781" w:type="dxa"/>
          </w:tcPr>
          <w:p w14:paraId="2D898575" w14:textId="15C59E37" w:rsidR="00946F3A"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Documento II. Representación legal</w:t>
            </w:r>
            <w:r w:rsidR="00780C85" w:rsidRPr="00587424">
              <w:rPr>
                <w:rFonts w:ascii="Tahoma" w:eastAsia="Arial" w:hAnsi="Tahoma" w:cs="Tahoma"/>
                <w:color w:val="000000"/>
                <w:sz w:val="20"/>
                <w:szCs w:val="20"/>
              </w:rPr>
              <w:t xml:space="preserve"> (Anexo 2)</w:t>
            </w:r>
          </w:p>
          <w:p w14:paraId="1AD40627" w14:textId="0FD1AB8E" w:rsidR="00946F3A"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C00000"/>
                <w:sz w:val="20"/>
                <w:szCs w:val="20"/>
              </w:rPr>
              <w:t xml:space="preserve">Documento III. Padrón de Proveedores </w:t>
            </w:r>
          </w:p>
        </w:tc>
      </w:tr>
      <w:tr w:rsidR="00946F3A" w:rsidRPr="00587424" w14:paraId="42481966" w14:textId="77777777" w:rsidTr="00E54AE4">
        <w:tc>
          <w:tcPr>
            <w:tcW w:w="9781" w:type="dxa"/>
          </w:tcPr>
          <w:p w14:paraId="465EEA1C" w14:textId="4CEF5057" w:rsidR="00946F3A"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ab/>
              <w:t>Documento IV. Escrito bajo protesta de decir verdad de no encontrarse en los supuestos del artículo 77 de la ley y copia simple del acta constitutiva.</w:t>
            </w:r>
          </w:p>
        </w:tc>
      </w:tr>
      <w:tr w:rsidR="00946F3A" w:rsidRPr="00587424" w14:paraId="0FCBA39D" w14:textId="77777777" w:rsidTr="00E54AE4">
        <w:tc>
          <w:tcPr>
            <w:tcW w:w="9781" w:type="dxa"/>
          </w:tcPr>
          <w:p w14:paraId="6303471A" w14:textId="0477CAE6" w:rsidR="00946F3A"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Documento V. Presentación de la proposición.</w:t>
            </w:r>
            <w:r w:rsidR="00780C85" w:rsidRPr="00587424">
              <w:rPr>
                <w:rFonts w:ascii="Tahoma" w:eastAsia="Arial" w:hAnsi="Tahoma" w:cs="Tahoma"/>
                <w:color w:val="000000"/>
                <w:sz w:val="20"/>
                <w:szCs w:val="20"/>
              </w:rPr>
              <w:t xml:space="preserve"> (Anexo 1)</w:t>
            </w:r>
          </w:p>
        </w:tc>
      </w:tr>
      <w:tr w:rsidR="00946F3A" w:rsidRPr="00587424" w14:paraId="342AD43C" w14:textId="77777777" w:rsidTr="00E54AE4">
        <w:trPr>
          <w:trHeight w:val="225"/>
        </w:trPr>
        <w:tc>
          <w:tcPr>
            <w:tcW w:w="9781" w:type="dxa"/>
          </w:tcPr>
          <w:p w14:paraId="1250787B" w14:textId="73EEEA21" w:rsidR="00946F3A"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ab/>
              <w:t>Documento VI. Declaración de integridad.</w:t>
            </w:r>
            <w:r w:rsidR="00780C85" w:rsidRPr="00587424">
              <w:rPr>
                <w:rFonts w:ascii="Tahoma" w:eastAsia="Arial" w:hAnsi="Tahoma" w:cs="Tahoma"/>
                <w:color w:val="000000"/>
                <w:sz w:val="20"/>
                <w:szCs w:val="20"/>
              </w:rPr>
              <w:t xml:space="preserve"> (Anexo 3)</w:t>
            </w:r>
          </w:p>
        </w:tc>
      </w:tr>
      <w:tr w:rsidR="00946F3A" w:rsidRPr="00587424" w14:paraId="2EC2BC00" w14:textId="77777777" w:rsidTr="00E54AE4">
        <w:tc>
          <w:tcPr>
            <w:tcW w:w="9781" w:type="dxa"/>
          </w:tcPr>
          <w:p w14:paraId="28BEA2FE" w14:textId="77777777" w:rsidR="00946F3A" w:rsidRPr="00587424" w:rsidRDefault="00946F3A"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Documento VII. Garantía de seriedad.</w:t>
            </w:r>
          </w:p>
          <w:p w14:paraId="347FB6B4" w14:textId="77777777" w:rsidR="00946F3A"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sz w:val="20"/>
                <w:szCs w:val="20"/>
              </w:rPr>
              <w:t xml:space="preserve">Documento VIII. Formato que deberán presentar los licitantes </w:t>
            </w:r>
            <w:r w:rsidRPr="00587424">
              <w:rPr>
                <w:rFonts w:ascii="Tahoma" w:eastAsia="Arial" w:hAnsi="Tahoma" w:cs="Tahoma"/>
                <w:color w:val="000000"/>
                <w:sz w:val="20"/>
                <w:szCs w:val="20"/>
              </w:rPr>
              <w:t>que integren el sector de micro, pequeñas y medianas empresas en el estado.</w:t>
            </w:r>
          </w:p>
          <w:p w14:paraId="5F6DA3DF" w14:textId="4DFC1081" w:rsidR="00946F3A" w:rsidRPr="00587424" w:rsidRDefault="00946F3A" w:rsidP="00587424">
            <w:pPr>
              <w:spacing w:line="240" w:lineRule="atLeast"/>
              <w:ind w:left="0" w:hanging="2"/>
              <w:jc w:val="both"/>
              <w:rPr>
                <w:rFonts w:ascii="Tahoma" w:eastAsia="Arial" w:hAnsi="Tahoma" w:cs="Tahoma"/>
                <w:color w:val="C00000"/>
                <w:sz w:val="20"/>
                <w:szCs w:val="20"/>
              </w:rPr>
            </w:pPr>
            <w:r w:rsidRPr="00587424">
              <w:rPr>
                <w:rFonts w:ascii="Tahoma" w:eastAsia="Arial" w:hAnsi="Tahoma" w:cs="Tahoma"/>
                <w:color w:val="C00000"/>
                <w:sz w:val="20"/>
                <w:szCs w:val="20"/>
              </w:rPr>
              <w:t>Documento X</w:t>
            </w:r>
            <w:r w:rsidR="006F2A7E" w:rsidRPr="00587424">
              <w:rPr>
                <w:rFonts w:ascii="Tahoma" w:eastAsia="Arial" w:hAnsi="Tahoma" w:cs="Tahoma"/>
                <w:color w:val="C00000"/>
                <w:sz w:val="20"/>
                <w:szCs w:val="20"/>
              </w:rPr>
              <w:t>I</w:t>
            </w:r>
            <w:r w:rsidRPr="00587424">
              <w:rPr>
                <w:rFonts w:ascii="Tahoma" w:eastAsia="Arial" w:hAnsi="Tahoma" w:cs="Tahoma"/>
                <w:color w:val="C00000"/>
                <w:sz w:val="20"/>
                <w:szCs w:val="20"/>
              </w:rPr>
              <w:t>I. Opinión de cumplimiento del IMSS</w:t>
            </w:r>
          </w:p>
          <w:p w14:paraId="0C347E54" w14:textId="5A11F183" w:rsidR="00946F3A"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C00000"/>
                <w:sz w:val="20"/>
                <w:szCs w:val="20"/>
              </w:rPr>
              <w:t>Documento XI</w:t>
            </w:r>
            <w:r w:rsidR="006F2A7E" w:rsidRPr="00587424">
              <w:rPr>
                <w:rFonts w:ascii="Tahoma" w:eastAsia="Arial" w:hAnsi="Tahoma" w:cs="Tahoma"/>
                <w:color w:val="C00000"/>
                <w:sz w:val="20"/>
                <w:szCs w:val="20"/>
              </w:rPr>
              <w:t>I</w:t>
            </w:r>
            <w:r w:rsidRPr="00587424">
              <w:rPr>
                <w:rFonts w:ascii="Tahoma" w:eastAsia="Arial" w:hAnsi="Tahoma" w:cs="Tahoma"/>
                <w:color w:val="C00000"/>
                <w:sz w:val="20"/>
                <w:szCs w:val="20"/>
              </w:rPr>
              <w:t>I. Opinión de cumplimiento INFONAVIT</w:t>
            </w:r>
          </w:p>
          <w:p w14:paraId="54DF0799" w14:textId="4168B181" w:rsidR="00946F3A" w:rsidRPr="00587424" w:rsidRDefault="00946F3A"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Documento XI</w:t>
            </w:r>
            <w:r w:rsidR="006F2A7E" w:rsidRPr="00587424">
              <w:rPr>
                <w:rFonts w:ascii="Tahoma" w:eastAsia="Arial" w:hAnsi="Tahoma" w:cs="Tahoma"/>
                <w:sz w:val="20"/>
                <w:szCs w:val="20"/>
              </w:rPr>
              <w:t>V</w:t>
            </w:r>
            <w:r w:rsidRPr="00587424">
              <w:rPr>
                <w:rFonts w:ascii="Tahoma" w:eastAsia="Arial" w:hAnsi="Tahoma" w:cs="Tahoma"/>
                <w:sz w:val="20"/>
                <w:szCs w:val="20"/>
              </w:rPr>
              <w:t>. Opinión de cumplimiento de obligaciones fiscales estatales.</w:t>
            </w:r>
          </w:p>
          <w:p w14:paraId="0B33636F" w14:textId="686E7A94" w:rsidR="00946F3A" w:rsidRPr="00587424" w:rsidRDefault="00946F3A"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Documento XV. Formato 32-D</w:t>
            </w:r>
          </w:p>
          <w:p w14:paraId="65815C67" w14:textId="7F701083" w:rsidR="00946F3A" w:rsidRPr="00587424" w:rsidRDefault="00946F3A"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Documento XV</w:t>
            </w:r>
            <w:r w:rsidR="006F2A7E" w:rsidRPr="00587424">
              <w:rPr>
                <w:rFonts w:ascii="Tahoma" w:eastAsia="Arial" w:hAnsi="Tahoma" w:cs="Tahoma"/>
                <w:sz w:val="20"/>
                <w:szCs w:val="20"/>
              </w:rPr>
              <w:t>I</w:t>
            </w:r>
            <w:r w:rsidRPr="00587424">
              <w:rPr>
                <w:rFonts w:ascii="Tahoma" w:eastAsia="Arial" w:hAnsi="Tahoma" w:cs="Tahoma"/>
                <w:sz w:val="20"/>
                <w:szCs w:val="20"/>
              </w:rPr>
              <w:t>. Formato en el que señalen los documentos requeridos para participar.</w:t>
            </w:r>
            <w:r w:rsidR="00780C85" w:rsidRPr="00587424">
              <w:rPr>
                <w:rFonts w:ascii="Tahoma" w:eastAsia="Arial" w:hAnsi="Tahoma" w:cs="Tahoma"/>
                <w:sz w:val="20"/>
                <w:szCs w:val="20"/>
              </w:rPr>
              <w:t xml:space="preserve"> (Anexo 6)</w:t>
            </w:r>
          </w:p>
        </w:tc>
      </w:tr>
      <w:tr w:rsidR="0049348D" w:rsidRPr="00587424" w14:paraId="7CFEA238" w14:textId="77777777" w:rsidTr="00E54AE4">
        <w:tc>
          <w:tcPr>
            <w:tcW w:w="9781" w:type="dxa"/>
          </w:tcPr>
          <w:p w14:paraId="124155BE" w14:textId="77777777" w:rsidR="00946F3A" w:rsidRPr="00587424" w:rsidRDefault="00946F3A" w:rsidP="00587424">
            <w:pPr>
              <w:spacing w:line="240" w:lineRule="atLeast"/>
              <w:ind w:left="0" w:hanging="2"/>
              <w:jc w:val="both"/>
              <w:rPr>
                <w:rFonts w:ascii="Tahoma" w:eastAsia="Arial" w:hAnsi="Tahoma" w:cs="Tahoma"/>
                <w:color w:val="000000"/>
                <w:sz w:val="20"/>
                <w:szCs w:val="20"/>
              </w:rPr>
            </w:pPr>
          </w:p>
          <w:p w14:paraId="7FB32B01" w14:textId="67FDE4D9"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2.4.  Acto de presentación y apertura de proposiciones.</w:t>
            </w:r>
          </w:p>
          <w:p w14:paraId="1785D1DB" w14:textId="4864BB7C"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2.5.  Criterios para la adjudicación del contrato.</w:t>
            </w:r>
          </w:p>
          <w:p w14:paraId="03D08838" w14:textId="548D3630"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2.6.  Descalificación del licitante.</w:t>
            </w:r>
          </w:p>
          <w:p w14:paraId="72066EA8" w14:textId="54201A95"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2.7.  Invitación a cuando menos tres personas </w:t>
            </w:r>
            <w:r w:rsidRPr="00587424">
              <w:rPr>
                <w:rFonts w:ascii="Tahoma" w:eastAsia="Arial" w:hAnsi="Tahoma" w:cs="Tahoma"/>
                <w:color w:val="FF0000"/>
                <w:sz w:val="20"/>
                <w:szCs w:val="20"/>
              </w:rPr>
              <w:t xml:space="preserve">o concepto </w:t>
            </w:r>
            <w:r w:rsidRPr="00587424">
              <w:rPr>
                <w:rFonts w:ascii="Tahoma" w:eastAsia="Arial" w:hAnsi="Tahoma" w:cs="Tahoma"/>
                <w:color w:val="000000"/>
                <w:sz w:val="20"/>
                <w:szCs w:val="20"/>
              </w:rPr>
              <w:t>desiert</w:t>
            </w:r>
            <w:r w:rsidR="00E54AE4" w:rsidRPr="00587424">
              <w:rPr>
                <w:rFonts w:ascii="Tahoma" w:eastAsia="Arial" w:hAnsi="Tahoma" w:cs="Tahoma"/>
                <w:color w:val="000000"/>
                <w:sz w:val="20"/>
                <w:szCs w:val="20"/>
              </w:rPr>
              <w:t>o</w:t>
            </w:r>
            <w:r w:rsidRPr="00587424">
              <w:rPr>
                <w:rFonts w:ascii="Tahoma" w:eastAsia="Arial" w:hAnsi="Tahoma" w:cs="Tahoma"/>
                <w:color w:val="000000"/>
                <w:sz w:val="20"/>
                <w:szCs w:val="20"/>
              </w:rPr>
              <w:t>.</w:t>
            </w:r>
          </w:p>
          <w:p w14:paraId="7BD02A93" w14:textId="584B5268"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2.8.  Cancelación de la invitación a cuando menos tres personas </w:t>
            </w:r>
            <w:r w:rsidRPr="00587424">
              <w:rPr>
                <w:rFonts w:ascii="Tahoma" w:eastAsia="Arial" w:hAnsi="Tahoma" w:cs="Tahoma"/>
                <w:color w:val="FF0000"/>
                <w:sz w:val="20"/>
                <w:szCs w:val="20"/>
              </w:rPr>
              <w:t>o concepto.</w:t>
            </w:r>
          </w:p>
          <w:p w14:paraId="7BFE39DE" w14:textId="7C878D67"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2.9.  Acto de fallo</w:t>
            </w:r>
          </w:p>
          <w:p w14:paraId="62FEEC36" w14:textId="0F38CB1E"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3.    Firma del contrato.</w:t>
            </w:r>
          </w:p>
          <w:p w14:paraId="68B8C97A" w14:textId="10D4FC2B"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3.1.  Garantías.</w:t>
            </w:r>
          </w:p>
          <w:p w14:paraId="141642D0" w14:textId="55DAAEEC" w:rsidR="0049348D" w:rsidRPr="00587424" w:rsidRDefault="00B0753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3.2.  Penas convencionales.</w:t>
            </w:r>
          </w:p>
          <w:p w14:paraId="350DD1D9" w14:textId="21C42336" w:rsidR="0049348D" w:rsidRPr="00587424" w:rsidRDefault="0049348D" w:rsidP="00587424">
            <w:pPr>
              <w:tabs>
                <w:tab w:val="left" w:pos="-120"/>
              </w:tabs>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4.  </w:t>
            </w:r>
            <w:r w:rsidR="00B07537"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I</w:t>
            </w:r>
            <w:r w:rsidR="00B07537" w:rsidRPr="00587424">
              <w:rPr>
                <w:rFonts w:ascii="Tahoma" w:eastAsia="Arial" w:hAnsi="Tahoma" w:cs="Tahoma"/>
                <w:color w:val="000000"/>
                <w:sz w:val="20"/>
                <w:szCs w:val="20"/>
              </w:rPr>
              <w:t>nconformidades.</w:t>
            </w:r>
          </w:p>
          <w:p w14:paraId="6E3832B8" w14:textId="7B5D1029" w:rsidR="0049348D" w:rsidRPr="00587424" w:rsidRDefault="00946F3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5.     Modelo de Contrato</w:t>
            </w:r>
            <w:r w:rsidR="00301F3E" w:rsidRPr="00587424">
              <w:rPr>
                <w:rFonts w:ascii="Tahoma" w:eastAsia="Arial" w:hAnsi="Tahoma" w:cs="Tahoma"/>
                <w:color w:val="000000"/>
                <w:sz w:val="20"/>
                <w:szCs w:val="20"/>
              </w:rPr>
              <w:t xml:space="preserve"> (Anexo 5)</w:t>
            </w:r>
          </w:p>
        </w:tc>
      </w:tr>
    </w:tbl>
    <w:p w14:paraId="3075EBFF" w14:textId="77777777" w:rsidR="0049348D" w:rsidRPr="00587424" w:rsidRDefault="0049348D" w:rsidP="00587424">
      <w:pPr>
        <w:spacing w:line="240" w:lineRule="atLeast"/>
        <w:ind w:left="0" w:hanging="2"/>
        <w:rPr>
          <w:rFonts w:ascii="Tahoma" w:eastAsia="Arial" w:hAnsi="Tahoma" w:cs="Tahoma"/>
          <w:sz w:val="20"/>
          <w:szCs w:val="20"/>
        </w:rPr>
      </w:pPr>
    </w:p>
    <w:p w14:paraId="0D937396" w14:textId="77777777" w:rsidR="009C7D32" w:rsidRPr="00587424" w:rsidRDefault="009C7D32" w:rsidP="00587424">
      <w:pPr>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3DC14561" w14:textId="77777777" w:rsidR="00E54AE4" w:rsidRPr="00587424" w:rsidRDefault="00E54AE4" w:rsidP="00587424">
      <w:pPr>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185D0983" w14:textId="77777777" w:rsidR="00E54AE4" w:rsidRPr="00587424" w:rsidRDefault="00E54AE4" w:rsidP="00587424">
      <w:pPr>
        <w:widowControl w:val="0"/>
        <w:pBdr>
          <w:top w:val="nil"/>
          <w:left w:val="nil"/>
          <w:bottom w:val="nil"/>
          <w:right w:val="nil"/>
          <w:between w:val="nil"/>
        </w:pBdr>
        <w:spacing w:line="240" w:lineRule="atLeast"/>
        <w:ind w:leftChars="0" w:left="0" w:firstLineChars="0" w:firstLine="0"/>
        <w:rPr>
          <w:rFonts w:ascii="Tahoma" w:eastAsia="Arial" w:hAnsi="Tahoma" w:cs="Tahoma"/>
          <w:b/>
          <w:color w:val="000000"/>
          <w:sz w:val="20"/>
          <w:szCs w:val="20"/>
        </w:rPr>
      </w:pPr>
    </w:p>
    <w:p w14:paraId="01705E7A" w14:textId="0DFF5B44" w:rsidR="009C7D32" w:rsidRPr="00587424" w:rsidRDefault="00B07537" w:rsidP="00587424">
      <w:pPr>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r w:rsidRPr="00587424">
        <w:rPr>
          <w:rFonts w:ascii="Tahoma" w:eastAsia="Arial" w:hAnsi="Tahoma" w:cs="Tahoma"/>
          <w:b/>
          <w:color w:val="000000"/>
          <w:sz w:val="20"/>
          <w:szCs w:val="20"/>
        </w:rPr>
        <w:t>Bases de Participación</w:t>
      </w:r>
    </w:p>
    <w:p w14:paraId="4EE51E80" w14:textId="77777777" w:rsidR="009C7D32" w:rsidRPr="00587424" w:rsidRDefault="009C7D32" w:rsidP="00587424">
      <w:pPr>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3DEE3F48" w14:textId="6E090D36" w:rsidR="009C7D32" w:rsidRPr="00587424" w:rsidRDefault="00B07537" w:rsidP="00587424">
      <w:pPr>
        <w:tabs>
          <w:tab w:val="left" w:pos="8364"/>
        </w:tabs>
        <w:spacing w:line="240" w:lineRule="atLeast"/>
        <w:ind w:left="0" w:hanging="2"/>
        <w:jc w:val="center"/>
        <w:rPr>
          <w:rFonts w:ascii="Tahoma" w:eastAsia="Arial" w:hAnsi="Tahoma" w:cs="Tahoma"/>
          <w:color w:val="FF0000"/>
          <w:sz w:val="20"/>
          <w:szCs w:val="20"/>
        </w:rPr>
      </w:pPr>
      <w:r w:rsidRPr="00587424">
        <w:rPr>
          <w:rFonts w:ascii="Tahoma" w:eastAsia="Arial" w:hAnsi="Tahoma" w:cs="Tahoma"/>
          <w:b/>
          <w:color w:val="000000"/>
          <w:sz w:val="20"/>
          <w:szCs w:val="20"/>
        </w:rPr>
        <w:t xml:space="preserve">La presente </w:t>
      </w:r>
      <w:r w:rsidRPr="00587424">
        <w:rPr>
          <w:rFonts w:ascii="Tahoma" w:eastAsia="Arial" w:hAnsi="Tahoma" w:cs="Tahoma"/>
          <w:b/>
          <w:sz w:val="20"/>
          <w:szCs w:val="20"/>
        </w:rPr>
        <w:t>invitación a cuando menos tres personas</w:t>
      </w:r>
      <w:r w:rsidR="0046611C" w:rsidRPr="00587424">
        <w:rPr>
          <w:rFonts w:ascii="Tahoma" w:eastAsia="Arial" w:hAnsi="Tahoma" w:cs="Tahoma"/>
          <w:sz w:val="20"/>
          <w:szCs w:val="20"/>
        </w:rPr>
        <w:t xml:space="preserve"> </w:t>
      </w:r>
      <w:r w:rsidRPr="00587424">
        <w:rPr>
          <w:rFonts w:ascii="Tahoma" w:eastAsia="Arial" w:hAnsi="Tahoma" w:cs="Tahoma"/>
          <w:b/>
          <w:color w:val="000000"/>
          <w:sz w:val="20"/>
          <w:szCs w:val="20"/>
        </w:rPr>
        <w:t xml:space="preserve">será </w:t>
      </w:r>
      <w:r w:rsidRPr="00587424">
        <w:rPr>
          <w:rFonts w:ascii="Tahoma" w:eastAsia="Arial" w:hAnsi="Tahoma" w:cs="Tahoma"/>
          <w:b/>
          <w:color w:val="FF0000"/>
          <w:sz w:val="20"/>
          <w:szCs w:val="20"/>
        </w:rPr>
        <w:t>presencial</w:t>
      </w:r>
      <w:r w:rsidR="00E54AE4" w:rsidRPr="00587424">
        <w:rPr>
          <w:rFonts w:ascii="Tahoma" w:eastAsia="Arial" w:hAnsi="Tahoma" w:cs="Tahoma"/>
          <w:b/>
          <w:color w:val="FF0000"/>
          <w:sz w:val="20"/>
          <w:szCs w:val="20"/>
        </w:rPr>
        <w:t>.</w:t>
      </w:r>
    </w:p>
    <w:p w14:paraId="7934C5D3"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78962B5B" w14:textId="5300286C" w:rsidR="009C7D32" w:rsidRPr="00587424" w:rsidRDefault="00B07537" w:rsidP="00587424">
      <w:pPr>
        <w:pStyle w:val="Prrafodelista"/>
        <w:numPr>
          <w:ilvl w:val="0"/>
          <w:numId w:val="12"/>
        </w:numPr>
        <w:spacing w:line="240" w:lineRule="atLeast"/>
        <w:ind w:leftChars="0" w:firstLineChars="0"/>
        <w:jc w:val="both"/>
        <w:rPr>
          <w:rFonts w:ascii="Tahoma" w:eastAsia="Arial" w:hAnsi="Tahoma" w:cs="Tahoma"/>
          <w:b/>
          <w:color w:val="000000"/>
        </w:rPr>
      </w:pPr>
      <w:r w:rsidRPr="00587424">
        <w:rPr>
          <w:rFonts w:ascii="Tahoma" w:eastAsia="Arial" w:hAnsi="Tahoma" w:cs="Tahoma"/>
          <w:b/>
          <w:color w:val="000000"/>
        </w:rPr>
        <w:t xml:space="preserve">Condiciones </w:t>
      </w:r>
      <w:r w:rsidR="00447B40" w:rsidRPr="00587424">
        <w:rPr>
          <w:rFonts w:ascii="Tahoma" w:eastAsia="Arial" w:hAnsi="Tahoma" w:cs="Tahoma"/>
          <w:b/>
          <w:color w:val="000000"/>
        </w:rPr>
        <w:t>G</w:t>
      </w:r>
      <w:r w:rsidRPr="00587424">
        <w:rPr>
          <w:rFonts w:ascii="Tahoma" w:eastAsia="Arial" w:hAnsi="Tahoma" w:cs="Tahoma"/>
          <w:b/>
          <w:color w:val="000000"/>
        </w:rPr>
        <w:t>enerales</w:t>
      </w:r>
    </w:p>
    <w:p w14:paraId="72B63445" w14:textId="0141E6F6" w:rsidR="00946F3A" w:rsidRPr="00587424" w:rsidRDefault="00946F3A" w:rsidP="00587424">
      <w:pPr>
        <w:pStyle w:val="Prrafodelista"/>
        <w:spacing w:line="240" w:lineRule="atLeast"/>
        <w:ind w:leftChars="0" w:left="358" w:firstLineChars="0" w:firstLine="0"/>
        <w:jc w:val="both"/>
        <w:rPr>
          <w:rFonts w:ascii="Tahoma" w:eastAsia="Arial" w:hAnsi="Tahoma" w:cs="Tahoma"/>
          <w:color w:val="000000"/>
        </w:rPr>
      </w:pPr>
    </w:p>
    <w:p w14:paraId="340A3E11" w14:textId="77777777" w:rsidR="009C7D32" w:rsidRPr="00587424" w:rsidRDefault="009C7D32" w:rsidP="00587424">
      <w:pPr>
        <w:spacing w:line="240" w:lineRule="atLeast"/>
        <w:ind w:leftChars="0" w:left="0" w:firstLineChars="0" w:firstLine="0"/>
        <w:jc w:val="both"/>
        <w:rPr>
          <w:rFonts w:ascii="Tahoma" w:eastAsia="Arial" w:hAnsi="Tahoma" w:cs="Tahoma"/>
          <w:color w:val="000000"/>
          <w:sz w:val="20"/>
          <w:szCs w:val="20"/>
        </w:rPr>
      </w:pPr>
    </w:p>
    <w:p w14:paraId="07FBDD55" w14:textId="06B5625B" w:rsidR="009C7D32" w:rsidRPr="00196335" w:rsidRDefault="00613F34" w:rsidP="00587424">
      <w:pPr>
        <w:pStyle w:val="Textoindependiente3"/>
        <w:tabs>
          <w:tab w:val="left" w:pos="0"/>
          <w:tab w:val="center" w:pos="4253"/>
        </w:tabs>
        <w:spacing w:line="240" w:lineRule="atLeast"/>
        <w:ind w:left="0" w:hanging="2"/>
        <w:jc w:val="both"/>
        <w:rPr>
          <w:rFonts w:ascii="Tahoma" w:eastAsia="Arial" w:hAnsi="Tahoma" w:cs="Tahoma"/>
          <w:sz w:val="20"/>
        </w:rPr>
      </w:pPr>
      <w:r w:rsidRPr="00587424">
        <w:rPr>
          <w:rFonts w:ascii="Tahoma" w:eastAsia="Arial" w:hAnsi="Tahoma" w:cs="Tahoma"/>
          <w:color w:val="000000"/>
          <w:sz w:val="20"/>
        </w:rPr>
        <w:t>En cumplimiento a los dispuesto en los artículos</w:t>
      </w:r>
      <w:r w:rsidR="00D84844" w:rsidRPr="00587424">
        <w:rPr>
          <w:rFonts w:ascii="Tahoma" w:eastAsia="Arial" w:hAnsi="Tahoma" w:cs="Tahoma"/>
          <w:color w:val="000000"/>
          <w:sz w:val="20"/>
        </w:rPr>
        <w:t xml:space="preserve"> 108</w:t>
      </w:r>
      <w:r w:rsidRPr="00587424">
        <w:rPr>
          <w:rFonts w:ascii="Tahoma" w:eastAsia="Arial" w:hAnsi="Tahoma" w:cs="Tahoma"/>
          <w:color w:val="000000"/>
          <w:sz w:val="20"/>
        </w:rPr>
        <w:t xml:space="preserve"> de la </w:t>
      </w:r>
      <w:r w:rsidR="00B50327" w:rsidRPr="00587424">
        <w:rPr>
          <w:rFonts w:ascii="Tahoma" w:eastAsia="Arial" w:hAnsi="Tahoma" w:cs="Tahoma"/>
          <w:color w:val="000000"/>
          <w:sz w:val="20"/>
        </w:rPr>
        <w:t>C</w:t>
      </w:r>
      <w:r w:rsidRPr="00587424">
        <w:rPr>
          <w:rFonts w:ascii="Tahoma" w:eastAsia="Arial" w:hAnsi="Tahoma" w:cs="Tahoma"/>
          <w:color w:val="000000"/>
          <w:sz w:val="20"/>
        </w:rPr>
        <w:t xml:space="preserve">onstitución política del </w:t>
      </w:r>
      <w:r w:rsidR="00447B40" w:rsidRPr="00587424">
        <w:rPr>
          <w:rFonts w:ascii="Tahoma" w:eastAsia="Arial" w:hAnsi="Tahoma" w:cs="Tahoma"/>
          <w:color w:val="000000"/>
          <w:sz w:val="20"/>
        </w:rPr>
        <w:t>E</w:t>
      </w:r>
      <w:r w:rsidRPr="00587424">
        <w:rPr>
          <w:rFonts w:ascii="Tahoma" w:eastAsia="Arial" w:hAnsi="Tahoma" w:cs="Tahoma"/>
          <w:color w:val="000000"/>
          <w:sz w:val="20"/>
        </w:rPr>
        <w:t xml:space="preserve">stado de </w:t>
      </w:r>
      <w:r w:rsidR="00447B40" w:rsidRPr="00587424">
        <w:rPr>
          <w:rFonts w:ascii="Tahoma" w:eastAsia="Arial" w:hAnsi="Tahoma" w:cs="Tahoma"/>
          <w:color w:val="000000"/>
          <w:sz w:val="20"/>
        </w:rPr>
        <w:t>H</w:t>
      </w:r>
      <w:r w:rsidRPr="00587424">
        <w:rPr>
          <w:rFonts w:ascii="Tahoma" w:eastAsia="Arial" w:hAnsi="Tahoma" w:cs="Tahoma"/>
          <w:color w:val="000000"/>
          <w:sz w:val="20"/>
        </w:rPr>
        <w:t>idalgo</w:t>
      </w:r>
      <w:r w:rsidR="00D84844" w:rsidRPr="00587424">
        <w:rPr>
          <w:rFonts w:ascii="Tahoma" w:eastAsia="Arial" w:hAnsi="Tahoma" w:cs="Tahoma"/>
          <w:color w:val="000000"/>
          <w:sz w:val="20"/>
        </w:rPr>
        <w:t xml:space="preserve">; </w:t>
      </w:r>
      <w:r w:rsidR="00E410A1" w:rsidRPr="00587424">
        <w:rPr>
          <w:rFonts w:ascii="Tahoma" w:eastAsia="Arial" w:hAnsi="Tahoma" w:cs="Tahoma"/>
          <w:color w:val="000000"/>
          <w:sz w:val="20"/>
        </w:rPr>
        <w:t xml:space="preserve">33, 36, </w:t>
      </w:r>
      <w:r w:rsidRPr="00587424">
        <w:rPr>
          <w:rFonts w:ascii="Tahoma" w:eastAsia="Arial" w:hAnsi="Tahoma" w:cs="Tahoma"/>
          <w:color w:val="000000"/>
          <w:sz w:val="20"/>
        </w:rPr>
        <w:t xml:space="preserve">58, 59, la </w:t>
      </w:r>
      <w:r w:rsidR="00F65E53" w:rsidRPr="00587424">
        <w:rPr>
          <w:rFonts w:ascii="Tahoma" w:eastAsia="Arial" w:hAnsi="Tahoma" w:cs="Tahoma"/>
          <w:color w:val="000000"/>
          <w:sz w:val="20"/>
        </w:rPr>
        <w:t>L</w:t>
      </w:r>
      <w:r w:rsidRPr="00587424">
        <w:rPr>
          <w:rFonts w:ascii="Tahoma" w:eastAsia="Arial" w:hAnsi="Tahoma" w:cs="Tahoma"/>
          <w:color w:val="000000"/>
          <w:sz w:val="20"/>
        </w:rPr>
        <w:t xml:space="preserve">ey de </w:t>
      </w:r>
      <w:r w:rsidR="00452A29" w:rsidRPr="00587424">
        <w:rPr>
          <w:rFonts w:ascii="Tahoma" w:eastAsia="Arial" w:hAnsi="Tahoma" w:cs="Tahoma"/>
          <w:color w:val="000000"/>
          <w:sz w:val="20"/>
        </w:rPr>
        <w:t>A</w:t>
      </w:r>
      <w:r w:rsidRPr="00587424">
        <w:rPr>
          <w:rFonts w:ascii="Tahoma" w:eastAsia="Arial" w:hAnsi="Tahoma" w:cs="Tahoma"/>
          <w:color w:val="000000"/>
          <w:sz w:val="20"/>
        </w:rPr>
        <w:t xml:space="preserve">dquisiciones, </w:t>
      </w:r>
      <w:r w:rsidR="00452A29" w:rsidRPr="00587424">
        <w:rPr>
          <w:rFonts w:ascii="Tahoma" w:eastAsia="Arial" w:hAnsi="Tahoma" w:cs="Tahoma"/>
          <w:color w:val="000000"/>
          <w:sz w:val="20"/>
        </w:rPr>
        <w:t>A</w:t>
      </w:r>
      <w:r w:rsidRPr="00587424">
        <w:rPr>
          <w:rFonts w:ascii="Tahoma" w:eastAsia="Arial" w:hAnsi="Tahoma" w:cs="Tahoma"/>
          <w:color w:val="000000"/>
          <w:sz w:val="20"/>
        </w:rPr>
        <w:t xml:space="preserve">rrendamientos y </w:t>
      </w:r>
      <w:r w:rsidR="00452A29" w:rsidRPr="00587424">
        <w:rPr>
          <w:rFonts w:ascii="Tahoma" w:eastAsia="Arial" w:hAnsi="Tahoma" w:cs="Tahoma"/>
          <w:color w:val="000000"/>
          <w:sz w:val="20"/>
        </w:rPr>
        <w:t>S</w:t>
      </w:r>
      <w:r w:rsidRPr="00587424">
        <w:rPr>
          <w:rFonts w:ascii="Tahoma" w:eastAsia="Arial" w:hAnsi="Tahoma" w:cs="Tahoma"/>
          <w:color w:val="000000"/>
          <w:sz w:val="20"/>
        </w:rPr>
        <w:t xml:space="preserve">ervicios del </w:t>
      </w:r>
      <w:r w:rsidR="00452A29" w:rsidRPr="00587424">
        <w:rPr>
          <w:rFonts w:ascii="Tahoma" w:eastAsia="Arial" w:hAnsi="Tahoma" w:cs="Tahoma"/>
          <w:color w:val="000000"/>
          <w:sz w:val="20"/>
        </w:rPr>
        <w:t>S</w:t>
      </w:r>
      <w:r w:rsidRPr="00587424">
        <w:rPr>
          <w:rFonts w:ascii="Tahoma" w:eastAsia="Arial" w:hAnsi="Tahoma" w:cs="Tahoma"/>
          <w:color w:val="000000"/>
          <w:sz w:val="20"/>
        </w:rPr>
        <w:t xml:space="preserve">ector </w:t>
      </w:r>
      <w:r w:rsidR="00452A29" w:rsidRPr="00587424">
        <w:rPr>
          <w:rFonts w:ascii="Tahoma" w:eastAsia="Arial" w:hAnsi="Tahoma" w:cs="Tahoma"/>
          <w:color w:val="000000"/>
          <w:sz w:val="20"/>
        </w:rPr>
        <w:t>P</w:t>
      </w:r>
      <w:r w:rsidRPr="00587424">
        <w:rPr>
          <w:rFonts w:ascii="Tahoma" w:eastAsia="Arial" w:hAnsi="Tahoma" w:cs="Tahoma"/>
          <w:color w:val="000000"/>
          <w:sz w:val="20"/>
        </w:rPr>
        <w:t xml:space="preserve">úblico del </w:t>
      </w:r>
      <w:r w:rsidR="00452A29" w:rsidRPr="00587424">
        <w:rPr>
          <w:rFonts w:ascii="Tahoma" w:eastAsia="Arial" w:hAnsi="Tahoma" w:cs="Tahoma"/>
          <w:color w:val="000000"/>
          <w:sz w:val="20"/>
        </w:rPr>
        <w:t>E</w:t>
      </w:r>
      <w:r w:rsidRPr="00587424">
        <w:rPr>
          <w:rFonts w:ascii="Tahoma" w:eastAsia="Arial" w:hAnsi="Tahoma" w:cs="Tahoma"/>
          <w:color w:val="000000"/>
          <w:sz w:val="20"/>
        </w:rPr>
        <w:t xml:space="preserve">stado de </w:t>
      </w:r>
      <w:r w:rsidR="00452A29" w:rsidRPr="00587424">
        <w:rPr>
          <w:rFonts w:ascii="Tahoma" w:eastAsia="Arial" w:hAnsi="Tahoma" w:cs="Tahoma"/>
          <w:color w:val="000000"/>
          <w:sz w:val="20"/>
        </w:rPr>
        <w:t>H</w:t>
      </w:r>
      <w:r w:rsidRPr="00587424">
        <w:rPr>
          <w:rFonts w:ascii="Tahoma" w:eastAsia="Arial" w:hAnsi="Tahoma" w:cs="Tahoma"/>
          <w:color w:val="000000"/>
          <w:sz w:val="20"/>
        </w:rPr>
        <w:t>idalgo; y demás relativos y aplicables de su reglamento, convoca a las personas físicas y morales con capacidad técnica y económica que deseen participar en la invitación a cuando menos tres personas</w:t>
      </w:r>
      <w:r w:rsidR="0046611C" w:rsidRPr="00587424">
        <w:rPr>
          <w:rFonts w:ascii="Tahoma" w:eastAsia="Arial" w:hAnsi="Tahoma" w:cs="Tahoma"/>
          <w:b/>
          <w:color w:val="FF0000"/>
          <w:sz w:val="20"/>
        </w:rPr>
        <w:t xml:space="preserve"> </w:t>
      </w:r>
      <w:r w:rsidR="00452A29" w:rsidRPr="00196335">
        <w:rPr>
          <w:rFonts w:ascii="Tahoma" w:eastAsia="Arial" w:hAnsi="Tahoma" w:cs="Tahoma"/>
          <w:sz w:val="20"/>
        </w:rPr>
        <w:t>N</w:t>
      </w:r>
      <w:r w:rsidRPr="00196335">
        <w:rPr>
          <w:rFonts w:ascii="Tahoma" w:eastAsia="Arial" w:hAnsi="Tahoma" w:cs="Tahoma"/>
          <w:sz w:val="20"/>
        </w:rPr>
        <w:t>o.</w:t>
      </w:r>
      <w:r w:rsidR="00C8684A" w:rsidRPr="00196335">
        <w:rPr>
          <w:rFonts w:ascii="Tahoma" w:hAnsi="Tahoma" w:cs="Tahoma"/>
          <w:bCs/>
          <w:sz w:val="20"/>
        </w:rPr>
        <w:t xml:space="preserve"> </w:t>
      </w:r>
      <w:r w:rsidR="00C8684A" w:rsidRPr="00196335">
        <w:rPr>
          <w:rFonts w:ascii="Tahoma" w:eastAsia="Arial" w:hAnsi="Tahoma" w:cs="Tahoma"/>
          <w:sz w:val="20"/>
        </w:rPr>
        <w:t>IA-72-057-913064994-E-</w:t>
      </w:r>
      <w:r w:rsidR="0036378E" w:rsidRPr="00196335">
        <w:rPr>
          <w:rFonts w:ascii="Tahoma" w:eastAsia="Arial" w:hAnsi="Tahoma" w:cs="Tahoma"/>
          <w:sz w:val="20"/>
        </w:rPr>
        <w:t>6</w:t>
      </w:r>
      <w:r w:rsidR="00C8684A" w:rsidRPr="00196335">
        <w:rPr>
          <w:rFonts w:ascii="Tahoma" w:eastAsia="Arial" w:hAnsi="Tahoma" w:cs="Tahoma"/>
          <w:sz w:val="20"/>
        </w:rPr>
        <w:t>-2025</w:t>
      </w:r>
      <w:r w:rsidR="0036378E" w:rsidRPr="00196335">
        <w:rPr>
          <w:rFonts w:ascii="Tahoma" w:eastAsia="Arial" w:hAnsi="Tahoma" w:cs="Tahoma"/>
          <w:sz w:val="20"/>
        </w:rPr>
        <w:t xml:space="preserve">, </w:t>
      </w:r>
      <w:r w:rsidR="0036378E" w:rsidRPr="00196335">
        <w:rPr>
          <w:rFonts w:ascii="Franklin Gothic Book" w:hAnsi="Franklin Gothic Book" w:cs="Arial"/>
          <w:bCs/>
        </w:rPr>
        <w:t>Segundo Procedimiento</w:t>
      </w:r>
      <w:r w:rsidRPr="00196335">
        <w:rPr>
          <w:rFonts w:ascii="Tahoma" w:eastAsia="Arial" w:hAnsi="Tahoma" w:cs="Tahoma"/>
          <w:sz w:val="20"/>
        </w:rPr>
        <w:t xml:space="preserve"> para </w:t>
      </w:r>
      <w:r w:rsidR="00C8684A" w:rsidRPr="00196335">
        <w:rPr>
          <w:rFonts w:ascii="Tahoma" w:eastAsia="Arial" w:hAnsi="Tahoma" w:cs="Tahoma"/>
          <w:sz w:val="20"/>
        </w:rPr>
        <w:t xml:space="preserve">el </w:t>
      </w:r>
      <w:r w:rsidRPr="00196335">
        <w:rPr>
          <w:rFonts w:ascii="Tahoma" w:eastAsia="Arial" w:hAnsi="Tahoma" w:cs="Tahoma"/>
          <w:sz w:val="20"/>
        </w:rPr>
        <w:t>servicio</w:t>
      </w:r>
      <w:r w:rsidR="00C8684A" w:rsidRPr="00196335">
        <w:rPr>
          <w:rFonts w:ascii="Tahoma" w:eastAsia="Arial" w:hAnsi="Tahoma" w:cs="Tahoma"/>
          <w:sz w:val="20"/>
        </w:rPr>
        <w:t xml:space="preserve"> de AUDITORIA EXTERNA PARA LA UNIVERSIDAD TECNOLOGICA DEL VALLE DEL MEZQUITAL</w:t>
      </w:r>
      <w:r w:rsidR="0046611C" w:rsidRPr="00196335">
        <w:rPr>
          <w:rFonts w:ascii="Tahoma" w:eastAsia="Arial" w:hAnsi="Tahoma" w:cs="Tahoma"/>
          <w:sz w:val="20"/>
        </w:rPr>
        <w:t xml:space="preserve">, </w:t>
      </w:r>
      <w:r w:rsidRPr="00196335">
        <w:rPr>
          <w:rFonts w:ascii="Tahoma" w:eastAsia="Arial" w:hAnsi="Tahoma" w:cs="Tahoma"/>
          <w:sz w:val="20"/>
        </w:rPr>
        <w:t>con disponibilidad presupuestaria</w:t>
      </w:r>
      <w:r w:rsidR="0046611C" w:rsidRPr="00196335">
        <w:rPr>
          <w:rFonts w:ascii="Tahoma" w:eastAsia="Arial" w:hAnsi="Tahoma" w:cs="Tahoma"/>
          <w:sz w:val="20"/>
        </w:rPr>
        <w:t xml:space="preserve"> </w:t>
      </w:r>
      <w:r w:rsidRPr="00196335">
        <w:rPr>
          <w:rFonts w:ascii="Tahoma" w:eastAsia="Arial" w:hAnsi="Tahoma" w:cs="Tahoma"/>
          <w:sz w:val="20"/>
        </w:rPr>
        <w:t xml:space="preserve">autorizada mediante oficio de autorización </w:t>
      </w:r>
      <w:r w:rsidR="00C8684A" w:rsidRPr="00196335">
        <w:rPr>
          <w:rFonts w:ascii="Tahoma" w:eastAsia="Arial" w:hAnsi="Tahoma" w:cs="Tahoma"/>
          <w:sz w:val="20"/>
        </w:rPr>
        <w:t xml:space="preserve">, No. SH/0329/2025 - 202501/38900, emitido por la Secretaría de Hacienda </w:t>
      </w:r>
      <w:r w:rsidRPr="00196335">
        <w:rPr>
          <w:rFonts w:ascii="Tahoma" w:eastAsia="Arial" w:hAnsi="Tahoma" w:cs="Tahoma"/>
          <w:sz w:val="20"/>
        </w:rPr>
        <w:t xml:space="preserve">del ejercicio fiscal </w:t>
      </w:r>
      <w:r w:rsidR="00C8684A" w:rsidRPr="00196335">
        <w:rPr>
          <w:rFonts w:ascii="Tahoma" w:eastAsia="Arial" w:hAnsi="Tahoma" w:cs="Tahoma"/>
          <w:sz w:val="20"/>
        </w:rPr>
        <w:t>2025</w:t>
      </w:r>
      <w:r w:rsidR="0046611C" w:rsidRPr="00196335">
        <w:rPr>
          <w:rFonts w:ascii="Tahoma" w:eastAsia="Arial" w:hAnsi="Tahoma" w:cs="Tahoma"/>
          <w:sz w:val="20"/>
        </w:rPr>
        <w:t>,</w:t>
      </w:r>
      <w:r w:rsidRPr="00196335">
        <w:rPr>
          <w:rFonts w:ascii="Tahoma" w:eastAsia="Arial" w:hAnsi="Tahoma" w:cs="Tahoma"/>
          <w:sz w:val="20"/>
        </w:rPr>
        <w:t xml:space="preserve"> conforme</w:t>
      </w:r>
      <w:r w:rsidR="0046611C" w:rsidRPr="00196335">
        <w:rPr>
          <w:rFonts w:ascii="Tahoma" w:eastAsia="Arial" w:hAnsi="Tahoma" w:cs="Tahoma"/>
          <w:sz w:val="20"/>
        </w:rPr>
        <w:t xml:space="preserve"> </w:t>
      </w:r>
      <w:r w:rsidRPr="00196335">
        <w:rPr>
          <w:rFonts w:ascii="Tahoma" w:eastAsia="Arial" w:hAnsi="Tahoma" w:cs="Tahoma"/>
          <w:sz w:val="20"/>
        </w:rPr>
        <w:t>a las presentes bases de participación.</w:t>
      </w:r>
    </w:p>
    <w:p w14:paraId="5DD7D320" w14:textId="77777777" w:rsidR="00E74CDB" w:rsidRPr="00587424" w:rsidRDefault="00E74CDB" w:rsidP="00587424">
      <w:pPr>
        <w:tabs>
          <w:tab w:val="left" w:pos="8364"/>
        </w:tabs>
        <w:spacing w:line="240" w:lineRule="atLeast"/>
        <w:ind w:leftChars="0" w:left="0" w:firstLineChars="0" w:firstLine="0"/>
        <w:jc w:val="both"/>
        <w:rPr>
          <w:rFonts w:ascii="Tahoma" w:eastAsia="Arial" w:hAnsi="Tahoma" w:cs="Tahoma"/>
          <w:color w:val="000000"/>
          <w:sz w:val="20"/>
          <w:szCs w:val="20"/>
        </w:rPr>
      </w:pPr>
    </w:p>
    <w:p w14:paraId="45C73CD1" w14:textId="29B67628"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1.1 Descripción de los </w:t>
      </w:r>
      <w:r w:rsidRPr="00587424">
        <w:rPr>
          <w:rFonts w:ascii="Tahoma" w:eastAsia="Arial" w:hAnsi="Tahoma" w:cs="Tahoma"/>
          <w:color w:val="FF0000"/>
          <w:sz w:val="20"/>
          <w:szCs w:val="20"/>
        </w:rPr>
        <w:t>servicios</w:t>
      </w:r>
      <w:r w:rsidRPr="00587424">
        <w:rPr>
          <w:rFonts w:ascii="Tahoma" w:eastAsia="Arial" w:hAnsi="Tahoma" w:cs="Tahoma"/>
          <w:b/>
          <w:color w:val="000000"/>
          <w:sz w:val="20"/>
          <w:szCs w:val="20"/>
        </w:rPr>
        <w:t xml:space="preserve"> objeto de esta invitación a cuando menos tres personas.</w:t>
      </w:r>
    </w:p>
    <w:p w14:paraId="2EE179E6" w14:textId="2D1BE986"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Los </w:t>
      </w:r>
      <w:r w:rsidRPr="00587424">
        <w:rPr>
          <w:rFonts w:ascii="Tahoma" w:eastAsia="Arial" w:hAnsi="Tahoma" w:cs="Tahoma"/>
          <w:color w:val="FF0000"/>
          <w:sz w:val="20"/>
          <w:szCs w:val="20"/>
        </w:rPr>
        <w:t>servicios</w:t>
      </w:r>
      <w:r w:rsidRPr="00587424">
        <w:rPr>
          <w:rFonts w:ascii="Tahoma" w:eastAsia="Arial" w:hAnsi="Tahoma" w:cs="Tahoma"/>
          <w:color w:val="000000"/>
          <w:sz w:val="20"/>
          <w:szCs w:val="20"/>
        </w:rPr>
        <w:t xml:space="preserve"> objeto de esta invitación a cuando menos tres personas se describen en el anexo Nº1 de estas bases, las cuales conforman un total de</w:t>
      </w:r>
      <w:r w:rsidR="0046611C" w:rsidRPr="00587424">
        <w:rPr>
          <w:rFonts w:ascii="Tahoma" w:eastAsia="Arial" w:hAnsi="Tahoma" w:cs="Tahoma"/>
          <w:b/>
          <w:color w:val="000000"/>
          <w:sz w:val="20"/>
          <w:szCs w:val="20"/>
        </w:rPr>
        <w:t xml:space="preserve"> </w:t>
      </w:r>
      <w:r w:rsidR="00A14F88" w:rsidRPr="00587424">
        <w:rPr>
          <w:rFonts w:ascii="Tahoma" w:eastAsia="Arial" w:hAnsi="Tahoma" w:cs="Tahoma"/>
          <w:color w:val="FF0000"/>
          <w:sz w:val="20"/>
          <w:szCs w:val="20"/>
        </w:rPr>
        <w:t>un</w:t>
      </w:r>
      <w:r w:rsidRPr="00587424">
        <w:rPr>
          <w:rFonts w:ascii="Tahoma" w:eastAsia="Arial" w:hAnsi="Tahoma" w:cs="Tahoma"/>
          <w:color w:val="FF0000"/>
          <w:sz w:val="20"/>
          <w:szCs w:val="20"/>
        </w:rPr>
        <w:t xml:space="preserve"> concepto</w:t>
      </w:r>
      <w:r w:rsidR="00A14F88" w:rsidRPr="00587424">
        <w:rPr>
          <w:rFonts w:ascii="Tahoma" w:eastAsia="Arial" w:hAnsi="Tahoma" w:cs="Tahoma"/>
          <w:color w:val="FF0000"/>
          <w:sz w:val="20"/>
          <w:szCs w:val="20"/>
        </w:rPr>
        <w:t>.</w:t>
      </w:r>
    </w:p>
    <w:p w14:paraId="170BD8E6" w14:textId="77777777" w:rsidR="00080901" w:rsidRPr="00587424" w:rsidRDefault="00080901" w:rsidP="00587424">
      <w:pPr>
        <w:spacing w:line="240" w:lineRule="atLeast"/>
        <w:ind w:left="0" w:hanging="2"/>
        <w:jc w:val="both"/>
        <w:rPr>
          <w:rFonts w:ascii="Tahoma" w:eastAsia="Arial" w:hAnsi="Tahoma" w:cs="Tahoma"/>
          <w:b/>
          <w:color w:val="000000"/>
          <w:sz w:val="20"/>
          <w:szCs w:val="20"/>
        </w:rPr>
      </w:pPr>
    </w:p>
    <w:p w14:paraId="0E02BE9E" w14:textId="27D7F969"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1.2. Condiciones de pago</w:t>
      </w:r>
    </w:p>
    <w:p w14:paraId="25579974" w14:textId="6DB7B3E4"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El pago </w:t>
      </w:r>
      <w:r w:rsidRPr="00587424">
        <w:rPr>
          <w:rFonts w:ascii="Tahoma" w:eastAsia="Arial" w:hAnsi="Tahoma" w:cs="Tahoma"/>
          <w:color w:val="FF0000"/>
          <w:sz w:val="20"/>
          <w:szCs w:val="20"/>
        </w:rPr>
        <w:t>total</w:t>
      </w:r>
      <w:r w:rsidR="00A14F88" w:rsidRPr="00587424">
        <w:rPr>
          <w:rFonts w:ascii="Tahoma" w:eastAsia="Arial" w:hAnsi="Tahoma" w:cs="Tahoma"/>
          <w:color w:val="FF0000"/>
          <w:sz w:val="20"/>
          <w:szCs w:val="20"/>
        </w:rPr>
        <w:t xml:space="preserve"> </w:t>
      </w:r>
      <w:r w:rsidRPr="00587424">
        <w:rPr>
          <w:rFonts w:ascii="Tahoma" w:eastAsia="Arial" w:hAnsi="Tahoma" w:cs="Tahoma"/>
          <w:color w:val="000000"/>
          <w:sz w:val="20"/>
          <w:szCs w:val="20"/>
        </w:rPr>
        <w:t xml:space="preserve">se efectuará a los </w:t>
      </w:r>
      <w:r w:rsidR="005A1D49" w:rsidRPr="00587424">
        <w:rPr>
          <w:rFonts w:ascii="Tahoma" w:eastAsia="Arial" w:hAnsi="Tahoma" w:cs="Tahoma"/>
          <w:b/>
          <w:color w:val="000000"/>
          <w:sz w:val="20"/>
          <w:szCs w:val="20"/>
        </w:rPr>
        <w:t>5</w:t>
      </w:r>
      <w:r w:rsidRPr="00587424">
        <w:rPr>
          <w:rFonts w:ascii="Tahoma" w:eastAsia="Arial" w:hAnsi="Tahoma" w:cs="Tahoma"/>
          <w:color w:val="000000"/>
          <w:sz w:val="20"/>
          <w:szCs w:val="20"/>
        </w:rPr>
        <w:t xml:space="preserve"> días hábiles después de la entrega total del</w:t>
      </w:r>
      <w:r w:rsidR="00A8135C" w:rsidRPr="00587424">
        <w:rPr>
          <w:rFonts w:ascii="Tahoma" w:eastAsia="Arial" w:hAnsi="Tahoma" w:cs="Tahoma"/>
          <w:color w:val="000000"/>
          <w:sz w:val="20"/>
          <w:szCs w:val="20"/>
        </w:rPr>
        <w:t xml:space="preserve"> </w:t>
      </w:r>
      <w:r w:rsidRPr="00587424">
        <w:rPr>
          <w:rFonts w:ascii="Tahoma" w:eastAsia="Arial" w:hAnsi="Tahoma" w:cs="Tahoma"/>
          <w:color w:val="FF0000"/>
          <w:sz w:val="20"/>
          <w:szCs w:val="20"/>
        </w:rPr>
        <w:t>servicio</w:t>
      </w:r>
      <w:r w:rsidRPr="00587424">
        <w:rPr>
          <w:rFonts w:ascii="Tahoma" w:eastAsia="Arial" w:hAnsi="Tahoma" w:cs="Tahoma"/>
          <w:color w:val="000000"/>
          <w:sz w:val="20"/>
          <w:szCs w:val="20"/>
        </w:rPr>
        <w:t xml:space="preserve"> y a satisfacción de </w:t>
      </w:r>
      <w:r w:rsidR="00A8135C" w:rsidRPr="00587424">
        <w:rPr>
          <w:rFonts w:ascii="Tahoma" w:eastAsia="Arial" w:hAnsi="Tahoma" w:cs="Tahoma"/>
          <w:color w:val="000000"/>
          <w:sz w:val="20"/>
          <w:szCs w:val="20"/>
        </w:rPr>
        <w:t xml:space="preserve">la Universidad </w:t>
      </w:r>
      <w:proofErr w:type="spellStart"/>
      <w:r w:rsidR="00A8135C" w:rsidRPr="00587424">
        <w:rPr>
          <w:rFonts w:ascii="Tahoma" w:eastAsia="Arial" w:hAnsi="Tahoma" w:cs="Tahoma"/>
          <w:color w:val="000000"/>
          <w:sz w:val="20"/>
          <w:szCs w:val="20"/>
        </w:rPr>
        <w:t>Tecnologica</w:t>
      </w:r>
      <w:proofErr w:type="spellEnd"/>
      <w:r w:rsidR="00A8135C" w:rsidRPr="00587424">
        <w:rPr>
          <w:rFonts w:ascii="Tahoma" w:eastAsia="Arial" w:hAnsi="Tahoma" w:cs="Tahoma"/>
          <w:color w:val="000000"/>
          <w:sz w:val="20"/>
          <w:szCs w:val="20"/>
        </w:rPr>
        <w:t xml:space="preserve"> del Valle del Mezquital</w:t>
      </w:r>
      <w:r w:rsidRPr="00587424">
        <w:rPr>
          <w:rFonts w:ascii="Tahoma" w:eastAsia="Arial" w:hAnsi="Tahoma" w:cs="Tahoma"/>
          <w:color w:val="000000"/>
          <w:sz w:val="20"/>
          <w:szCs w:val="20"/>
        </w:rPr>
        <w:t xml:space="preserve">. Los precios permanecerán fijos y no habrá </w:t>
      </w:r>
      <w:proofErr w:type="spellStart"/>
      <w:r w:rsidRPr="00587424">
        <w:rPr>
          <w:rFonts w:ascii="Tahoma" w:eastAsia="Arial" w:hAnsi="Tahoma" w:cs="Tahoma"/>
          <w:color w:val="000000"/>
          <w:sz w:val="20"/>
          <w:szCs w:val="20"/>
        </w:rPr>
        <w:t>escalator</w:t>
      </w:r>
      <w:r w:rsidR="00350552" w:rsidRPr="00587424">
        <w:rPr>
          <w:rFonts w:ascii="Tahoma" w:eastAsia="Arial" w:hAnsi="Tahoma" w:cs="Tahoma"/>
          <w:color w:val="000000"/>
          <w:sz w:val="20"/>
          <w:szCs w:val="20"/>
        </w:rPr>
        <w:t>í</w:t>
      </w:r>
      <w:r w:rsidRPr="00587424">
        <w:rPr>
          <w:rFonts w:ascii="Tahoma" w:eastAsia="Arial" w:hAnsi="Tahoma" w:cs="Tahoma"/>
          <w:color w:val="000000"/>
          <w:sz w:val="20"/>
          <w:szCs w:val="20"/>
        </w:rPr>
        <w:t>a</w:t>
      </w:r>
      <w:proofErr w:type="spellEnd"/>
      <w:r w:rsidRPr="00587424">
        <w:rPr>
          <w:rFonts w:ascii="Tahoma" w:eastAsia="Arial" w:hAnsi="Tahoma" w:cs="Tahoma"/>
          <w:color w:val="000000"/>
          <w:sz w:val="20"/>
          <w:szCs w:val="20"/>
        </w:rPr>
        <w:t xml:space="preserve"> alguna.  </w:t>
      </w:r>
    </w:p>
    <w:p w14:paraId="2CA6CFDB"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1680E0CC" w14:textId="3B7D1A6E" w:rsidR="009C7D32" w:rsidRPr="00587424" w:rsidRDefault="00613F34" w:rsidP="00587424">
      <w:pPr>
        <w:spacing w:line="240" w:lineRule="atLeast"/>
        <w:ind w:left="0" w:hanging="2"/>
        <w:jc w:val="both"/>
        <w:rPr>
          <w:rFonts w:ascii="Tahoma" w:eastAsia="Arial" w:hAnsi="Tahoma" w:cs="Tahoma"/>
          <w:color w:val="FF0000"/>
          <w:sz w:val="20"/>
          <w:szCs w:val="20"/>
        </w:rPr>
      </w:pPr>
      <w:r w:rsidRPr="00587424">
        <w:rPr>
          <w:rFonts w:ascii="Tahoma" w:eastAsia="Arial" w:hAnsi="Tahoma" w:cs="Tahoma"/>
          <w:color w:val="000000"/>
          <w:sz w:val="20"/>
          <w:szCs w:val="20"/>
        </w:rPr>
        <w:t xml:space="preserve">Éste se realizará a través del 30 %, (Treinta por ciento), del monto total y se efectuará los primeros días de cada mes, de acuerdo a su programación financiera. </w:t>
      </w:r>
    </w:p>
    <w:p w14:paraId="693CBC96" w14:textId="77777777" w:rsidR="009C7D32" w:rsidRPr="00587424" w:rsidRDefault="009C7D32" w:rsidP="00587424">
      <w:pPr>
        <w:spacing w:line="240" w:lineRule="atLeast"/>
        <w:ind w:left="0" w:hanging="2"/>
        <w:jc w:val="both"/>
        <w:rPr>
          <w:rFonts w:ascii="Tahoma" w:eastAsia="Arial" w:hAnsi="Tahoma" w:cs="Tahoma"/>
          <w:color w:val="FF0000"/>
          <w:sz w:val="20"/>
          <w:szCs w:val="20"/>
        </w:rPr>
      </w:pPr>
    </w:p>
    <w:p w14:paraId="5A1BB576" w14:textId="468C58C4" w:rsidR="009C7D32" w:rsidRPr="00587424" w:rsidRDefault="00613F34" w:rsidP="00587424">
      <w:pPr>
        <w:spacing w:line="240" w:lineRule="atLeast"/>
        <w:ind w:left="0" w:hanging="2"/>
        <w:jc w:val="both"/>
        <w:rPr>
          <w:rFonts w:ascii="Tahoma" w:eastAsia="Arial" w:hAnsi="Tahoma" w:cs="Tahoma"/>
          <w:color w:val="FF0000"/>
          <w:sz w:val="20"/>
          <w:szCs w:val="20"/>
        </w:rPr>
      </w:pPr>
      <w:r w:rsidRPr="00587424">
        <w:rPr>
          <w:rFonts w:ascii="Tahoma" w:eastAsia="Arial" w:hAnsi="Tahoma" w:cs="Tahoma"/>
          <w:b/>
          <w:color w:val="000000"/>
          <w:sz w:val="20"/>
          <w:szCs w:val="20"/>
        </w:rPr>
        <w:t xml:space="preserve">1.3. Plazo y condiciones de entrega </w:t>
      </w:r>
      <w:r w:rsidRPr="00587424">
        <w:rPr>
          <w:rFonts w:ascii="Tahoma" w:eastAsia="Arial" w:hAnsi="Tahoma" w:cs="Tahoma"/>
          <w:b/>
          <w:color w:val="FF0000"/>
          <w:sz w:val="20"/>
          <w:szCs w:val="20"/>
        </w:rPr>
        <w:t>del servicio.</w:t>
      </w:r>
    </w:p>
    <w:p w14:paraId="3CDFD5C8" w14:textId="1CEC16F1"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El plazo de entrega será de </w:t>
      </w:r>
      <w:r w:rsidR="00A8135C" w:rsidRPr="00587424">
        <w:rPr>
          <w:rFonts w:ascii="Tahoma" w:eastAsia="Arial" w:hAnsi="Tahoma" w:cs="Tahoma"/>
          <w:b/>
          <w:color w:val="FF0000"/>
          <w:sz w:val="20"/>
          <w:szCs w:val="20"/>
        </w:rPr>
        <w:t>80</w:t>
      </w:r>
      <w:r w:rsidRPr="00587424">
        <w:rPr>
          <w:rFonts w:ascii="Tahoma" w:eastAsia="Arial" w:hAnsi="Tahoma" w:cs="Tahoma"/>
          <w:color w:val="FF0000"/>
          <w:sz w:val="20"/>
          <w:szCs w:val="20"/>
        </w:rPr>
        <w:t xml:space="preserve"> días</w:t>
      </w:r>
      <w:r w:rsidRPr="00587424">
        <w:rPr>
          <w:rFonts w:ascii="Tahoma" w:eastAsia="Arial" w:hAnsi="Tahoma" w:cs="Tahoma"/>
          <w:color w:val="000000"/>
          <w:sz w:val="20"/>
          <w:szCs w:val="20"/>
        </w:rPr>
        <w:t xml:space="preserve"> hábiles, contados</w:t>
      </w:r>
      <w:r w:rsidR="0046611C" w:rsidRPr="00587424">
        <w:rPr>
          <w:rFonts w:ascii="Tahoma" w:eastAsia="Arial" w:hAnsi="Tahoma" w:cs="Tahoma"/>
          <w:b/>
          <w:color w:val="000000"/>
          <w:sz w:val="20"/>
          <w:szCs w:val="20"/>
        </w:rPr>
        <w:t xml:space="preserve"> </w:t>
      </w:r>
      <w:r w:rsidRPr="00587424">
        <w:rPr>
          <w:rFonts w:ascii="Tahoma" w:eastAsia="Arial" w:hAnsi="Tahoma" w:cs="Tahoma"/>
          <w:color w:val="000000"/>
          <w:sz w:val="20"/>
          <w:szCs w:val="20"/>
        </w:rPr>
        <w:t>a partir de la firma del contrato (orden de compra) correspondiente.</w:t>
      </w:r>
    </w:p>
    <w:p w14:paraId="48B48505"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505FED5A" w14:textId="128E1C40"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Los gastos por concepto de </w:t>
      </w:r>
      <w:r w:rsidR="00A8135C" w:rsidRPr="00587424">
        <w:rPr>
          <w:rFonts w:ascii="Tahoma" w:eastAsia="Arial" w:hAnsi="Tahoma" w:cs="Tahoma"/>
          <w:color w:val="000000"/>
          <w:sz w:val="20"/>
          <w:szCs w:val="20"/>
        </w:rPr>
        <w:t xml:space="preserve">traslados, </w:t>
      </w:r>
      <w:proofErr w:type="spellStart"/>
      <w:r w:rsidR="00A8135C" w:rsidRPr="00587424">
        <w:rPr>
          <w:rFonts w:ascii="Tahoma" w:eastAsia="Arial" w:hAnsi="Tahoma" w:cs="Tahoma"/>
          <w:color w:val="000000"/>
          <w:sz w:val="20"/>
          <w:szCs w:val="20"/>
        </w:rPr>
        <w:t>viaticos</w:t>
      </w:r>
      <w:proofErr w:type="spellEnd"/>
      <w:r w:rsidR="00A8135C" w:rsidRPr="00587424">
        <w:rPr>
          <w:rFonts w:ascii="Tahoma" w:eastAsia="Arial" w:hAnsi="Tahoma" w:cs="Tahoma"/>
          <w:color w:val="000000"/>
          <w:sz w:val="20"/>
          <w:szCs w:val="20"/>
        </w:rPr>
        <w:t>, hospedaje</w:t>
      </w:r>
      <w:r w:rsidRPr="00587424">
        <w:rPr>
          <w:rFonts w:ascii="Tahoma" w:eastAsia="Arial" w:hAnsi="Tahoma" w:cs="Tahoma"/>
          <w:color w:val="000000"/>
          <w:sz w:val="20"/>
          <w:szCs w:val="20"/>
        </w:rPr>
        <w:t xml:space="preserve"> etc., deberán estar considerados en el precio unitario </w:t>
      </w:r>
      <w:r w:rsidRPr="00587424">
        <w:rPr>
          <w:rFonts w:ascii="Tahoma" w:eastAsia="Arial" w:hAnsi="Tahoma" w:cs="Tahoma"/>
          <w:sz w:val="20"/>
          <w:szCs w:val="20"/>
        </w:rPr>
        <w:t>de</w:t>
      </w:r>
      <w:r w:rsidRPr="00587424">
        <w:rPr>
          <w:rFonts w:ascii="Tahoma" w:eastAsia="Arial" w:hAnsi="Tahoma" w:cs="Tahoma"/>
          <w:color w:val="000000"/>
          <w:sz w:val="20"/>
          <w:szCs w:val="20"/>
        </w:rPr>
        <w:t xml:space="preserve"> </w:t>
      </w:r>
      <w:r w:rsidRPr="00587424">
        <w:rPr>
          <w:rFonts w:ascii="Tahoma" w:eastAsia="Arial" w:hAnsi="Tahoma" w:cs="Tahoma"/>
          <w:color w:val="FF0000"/>
          <w:sz w:val="20"/>
          <w:szCs w:val="20"/>
        </w:rPr>
        <w:t>servicio</w:t>
      </w:r>
      <w:r w:rsidRPr="00587424">
        <w:rPr>
          <w:rFonts w:ascii="Tahoma" w:eastAsia="Arial" w:hAnsi="Tahoma" w:cs="Tahoma"/>
          <w:color w:val="000000"/>
          <w:sz w:val="20"/>
          <w:szCs w:val="20"/>
        </w:rPr>
        <w:t>. El proveedor efectuará el traslado del bien por su exclusiva cuenta, bajo su responsabilidad del daño que pueda sufrir el mismo durante el traslado.</w:t>
      </w:r>
    </w:p>
    <w:p w14:paraId="0B217C0D"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1EA0B6D9" w14:textId="2CA6FBF7"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1.4. Lugar de entrega </w:t>
      </w:r>
      <w:r w:rsidRPr="00587424">
        <w:rPr>
          <w:rFonts w:ascii="Tahoma" w:eastAsia="Arial" w:hAnsi="Tahoma" w:cs="Tahoma"/>
          <w:b/>
          <w:color w:val="FF0000"/>
          <w:sz w:val="20"/>
          <w:szCs w:val="20"/>
        </w:rPr>
        <w:t>del servicio</w:t>
      </w:r>
      <w:r w:rsidR="00B82682" w:rsidRPr="00587424">
        <w:rPr>
          <w:rFonts w:ascii="Tahoma" w:eastAsia="Arial" w:hAnsi="Tahoma" w:cs="Tahoma"/>
          <w:b/>
          <w:color w:val="FF0000"/>
          <w:sz w:val="20"/>
          <w:szCs w:val="20"/>
        </w:rPr>
        <w:t>.</w:t>
      </w:r>
    </w:p>
    <w:p w14:paraId="2DAAC324" w14:textId="1A40BCCA" w:rsidR="009C7D32" w:rsidRPr="00587424" w:rsidRDefault="00613F3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Se hará en </w:t>
      </w:r>
      <w:r w:rsidR="00A8135C" w:rsidRPr="00587424">
        <w:rPr>
          <w:rFonts w:ascii="Tahoma" w:eastAsia="Arial" w:hAnsi="Tahoma" w:cs="Tahoma"/>
          <w:b/>
          <w:color w:val="000000"/>
          <w:sz w:val="20"/>
          <w:szCs w:val="20"/>
        </w:rPr>
        <w:t xml:space="preserve">Carretera Ixmiquilpan Capula Kilometro Cuatro, Colonia El </w:t>
      </w:r>
      <w:proofErr w:type="spellStart"/>
      <w:r w:rsidR="00A8135C" w:rsidRPr="00587424">
        <w:rPr>
          <w:rFonts w:ascii="Tahoma" w:eastAsia="Arial" w:hAnsi="Tahoma" w:cs="Tahoma"/>
          <w:b/>
          <w:color w:val="000000"/>
          <w:sz w:val="20"/>
          <w:szCs w:val="20"/>
        </w:rPr>
        <w:t>Nith</w:t>
      </w:r>
      <w:proofErr w:type="spellEnd"/>
      <w:r w:rsidR="00A8135C" w:rsidRPr="00587424">
        <w:rPr>
          <w:rFonts w:ascii="Tahoma" w:eastAsia="Arial" w:hAnsi="Tahoma" w:cs="Tahoma"/>
          <w:b/>
          <w:color w:val="000000"/>
          <w:sz w:val="20"/>
          <w:szCs w:val="20"/>
        </w:rPr>
        <w:t xml:space="preserve">, Municipio, Ixmiquilpan, Estado de Hidalgo, </w:t>
      </w:r>
      <w:proofErr w:type="spellStart"/>
      <w:r w:rsidR="00A8135C" w:rsidRPr="00587424">
        <w:rPr>
          <w:rFonts w:ascii="Tahoma" w:eastAsia="Arial" w:hAnsi="Tahoma" w:cs="Tahoma"/>
          <w:b/>
          <w:color w:val="000000"/>
          <w:sz w:val="20"/>
          <w:szCs w:val="20"/>
        </w:rPr>
        <w:t>Codigo</w:t>
      </w:r>
      <w:proofErr w:type="spellEnd"/>
      <w:r w:rsidR="00A8135C" w:rsidRPr="00587424">
        <w:rPr>
          <w:rFonts w:ascii="Tahoma" w:eastAsia="Arial" w:hAnsi="Tahoma" w:cs="Tahoma"/>
          <w:b/>
          <w:color w:val="000000"/>
          <w:sz w:val="20"/>
          <w:szCs w:val="20"/>
        </w:rPr>
        <w:t xml:space="preserve"> Postal, 42325, </w:t>
      </w:r>
      <w:r w:rsidRPr="00587424">
        <w:rPr>
          <w:rFonts w:ascii="Tahoma" w:eastAsia="Arial" w:hAnsi="Tahoma" w:cs="Tahoma"/>
          <w:color w:val="000000"/>
          <w:sz w:val="20"/>
          <w:szCs w:val="20"/>
        </w:rPr>
        <w:t>en horario de</w:t>
      </w:r>
      <w:r w:rsidR="00A8135C" w:rsidRPr="00587424">
        <w:rPr>
          <w:rFonts w:ascii="Tahoma" w:eastAsia="Arial" w:hAnsi="Tahoma" w:cs="Tahoma"/>
          <w:b/>
          <w:color w:val="000000"/>
          <w:sz w:val="20"/>
          <w:szCs w:val="20"/>
        </w:rPr>
        <w:t xml:space="preserve"> 8:30 a 17:00 </w:t>
      </w:r>
      <w:r w:rsidRPr="00587424">
        <w:rPr>
          <w:rFonts w:ascii="Tahoma" w:eastAsia="Arial" w:hAnsi="Tahoma" w:cs="Tahoma"/>
          <w:color w:val="000000"/>
          <w:sz w:val="20"/>
          <w:szCs w:val="20"/>
        </w:rPr>
        <w:t>h</w:t>
      </w:r>
      <w:r w:rsidR="00350552" w:rsidRPr="00587424">
        <w:rPr>
          <w:rFonts w:ascii="Tahoma" w:eastAsia="Arial" w:hAnsi="Tahoma" w:cs="Tahoma"/>
          <w:color w:val="000000"/>
          <w:sz w:val="20"/>
          <w:szCs w:val="20"/>
        </w:rPr>
        <w:t>o</w:t>
      </w:r>
      <w:r w:rsidRPr="00587424">
        <w:rPr>
          <w:rFonts w:ascii="Tahoma" w:eastAsia="Arial" w:hAnsi="Tahoma" w:cs="Tahoma"/>
          <w:color w:val="000000"/>
          <w:sz w:val="20"/>
          <w:szCs w:val="20"/>
        </w:rPr>
        <w:t>r</w:t>
      </w:r>
      <w:r w:rsidR="00350552" w:rsidRPr="00587424">
        <w:rPr>
          <w:rFonts w:ascii="Tahoma" w:eastAsia="Arial" w:hAnsi="Tahoma" w:cs="Tahoma"/>
          <w:color w:val="000000"/>
          <w:sz w:val="20"/>
          <w:szCs w:val="20"/>
        </w:rPr>
        <w:t>a</w:t>
      </w:r>
      <w:r w:rsidRPr="00587424">
        <w:rPr>
          <w:rFonts w:ascii="Tahoma" w:eastAsia="Arial" w:hAnsi="Tahoma" w:cs="Tahoma"/>
          <w:color w:val="000000"/>
          <w:sz w:val="20"/>
          <w:szCs w:val="20"/>
        </w:rPr>
        <w:t xml:space="preserve">s </w:t>
      </w:r>
      <w:r w:rsidR="00350552" w:rsidRPr="00587424">
        <w:rPr>
          <w:rFonts w:ascii="Tahoma" w:eastAsia="Arial" w:hAnsi="Tahoma" w:cs="Tahoma"/>
          <w:color w:val="000000"/>
          <w:sz w:val="20"/>
          <w:szCs w:val="20"/>
        </w:rPr>
        <w:t>d</w:t>
      </w:r>
      <w:r w:rsidRPr="00587424">
        <w:rPr>
          <w:rFonts w:ascii="Tahoma" w:eastAsia="Arial" w:hAnsi="Tahoma" w:cs="Tahoma"/>
          <w:color w:val="000000"/>
          <w:sz w:val="20"/>
          <w:szCs w:val="20"/>
        </w:rPr>
        <w:t>e lunes a viernes</w:t>
      </w:r>
      <w:r w:rsidR="0046611C" w:rsidRPr="00587424">
        <w:rPr>
          <w:rFonts w:ascii="Tahoma" w:eastAsia="Arial" w:hAnsi="Tahoma" w:cs="Tahoma"/>
          <w:color w:val="000000"/>
          <w:sz w:val="20"/>
          <w:szCs w:val="20"/>
        </w:rPr>
        <w:t>.</w:t>
      </w:r>
    </w:p>
    <w:p w14:paraId="0B0CFB2C"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0C0C7837" w14:textId="3CA21B43" w:rsidR="009C7D32" w:rsidRPr="00587424" w:rsidRDefault="0046611C"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1.5. </w:t>
      </w:r>
      <w:r w:rsidR="00613F34" w:rsidRPr="00587424">
        <w:rPr>
          <w:rFonts w:ascii="Tahoma" w:eastAsia="Arial" w:hAnsi="Tahoma" w:cs="Tahoma"/>
          <w:b/>
          <w:color w:val="000000"/>
          <w:sz w:val="20"/>
          <w:szCs w:val="20"/>
        </w:rPr>
        <w:t>Vigencia de la cotización.</w:t>
      </w:r>
    </w:p>
    <w:p w14:paraId="41D368CD" w14:textId="45112D4A"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La vigencia de la cotización es de 30 días hábiles. Los licitantes deberán apegarse estrictamente a las condiciones establecidas en los puntos 1.2, 1.3, 1.4 y 1.5.</w:t>
      </w:r>
    </w:p>
    <w:p w14:paraId="666869D2" w14:textId="096F959D" w:rsidR="009C7D32" w:rsidRPr="00587424" w:rsidRDefault="00B82682" w:rsidP="00587424">
      <w:pPr>
        <w:tabs>
          <w:tab w:val="left" w:pos="2130"/>
        </w:tabs>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ab/>
      </w:r>
      <w:r w:rsidRPr="00587424">
        <w:rPr>
          <w:rFonts w:ascii="Tahoma" w:eastAsia="Arial" w:hAnsi="Tahoma" w:cs="Tahoma"/>
          <w:color w:val="000000"/>
          <w:sz w:val="20"/>
          <w:szCs w:val="20"/>
        </w:rPr>
        <w:tab/>
      </w:r>
    </w:p>
    <w:p w14:paraId="4EB085F7" w14:textId="66057919"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1.6. Ninguna condición de la invitación a cuando menos tres personas deberá ser negociada.</w:t>
      </w:r>
    </w:p>
    <w:p w14:paraId="376A5923" w14:textId="536DFCA3" w:rsidR="009C7D32" w:rsidRPr="00587424" w:rsidRDefault="00613F34"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Las condiciones contenidas en la invitación a cuando menos tres personas y en las proposiciones presentadas por los licitantes no podrán ser negociadas.</w:t>
      </w:r>
    </w:p>
    <w:p w14:paraId="0B5A6AB4"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26BC3A08" w14:textId="7DEDC12D"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2. Asistencia a los diferentes actos de la invitación a cuando menos tres personas por parte de los licitantes.</w:t>
      </w:r>
    </w:p>
    <w:p w14:paraId="2ACCE0E4" w14:textId="42FF60C0" w:rsidR="009C7D32" w:rsidRPr="00587424" w:rsidRDefault="00613F3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 presente invitación a cuando menos tres personas será presencial. </w:t>
      </w:r>
    </w:p>
    <w:p w14:paraId="10DC4427"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D2F3DEB" w14:textId="69BA86FC" w:rsidR="009C7D32" w:rsidRPr="00587424" w:rsidRDefault="00613F3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lastRenderedPageBreak/>
        <w:t>Para la entrega de la invitación para participar en el procedimiento de invitación a cuando menos tres personas:</w:t>
      </w:r>
    </w:p>
    <w:p w14:paraId="48675196" w14:textId="28EAD949" w:rsidR="009C7D32" w:rsidRPr="00587424" w:rsidRDefault="00613F34" w:rsidP="00587424">
      <w:pPr>
        <w:pStyle w:val="Prrafodelista"/>
        <w:numPr>
          <w:ilvl w:val="0"/>
          <w:numId w:val="4"/>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Persona </w:t>
      </w:r>
      <w:r w:rsidRPr="00587424">
        <w:rPr>
          <w:rFonts w:ascii="Tahoma" w:eastAsia="Arial" w:hAnsi="Tahoma" w:cs="Tahoma"/>
        </w:rPr>
        <w:t>física</w:t>
      </w:r>
      <w:r w:rsidR="0046611C" w:rsidRPr="00587424">
        <w:rPr>
          <w:rFonts w:ascii="Tahoma" w:eastAsia="Arial" w:hAnsi="Tahoma" w:cs="Tahoma"/>
          <w:color w:val="000000"/>
        </w:rPr>
        <w:t xml:space="preserve">: </w:t>
      </w:r>
      <w:r w:rsidRPr="00587424">
        <w:rPr>
          <w:rFonts w:ascii="Tahoma" w:eastAsia="Arial" w:hAnsi="Tahoma" w:cs="Tahoma"/>
          <w:color w:val="000000"/>
        </w:rPr>
        <w:t>firmar de recibido poniendo nombre completo, fecha en la cual recibe la invitación.</w:t>
      </w:r>
    </w:p>
    <w:p w14:paraId="3EB1D304" w14:textId="5CA40F85" w:rsidR="009C7D32" w:rsidRPr="00587424" w:rsidRDefault="00613F34" w:rsidP="00587424">
      <w:pPr>
        <w:pStyle w:val="Prrafodelista"/>
        <w:numPr>
          <w:ilvl w:val="0"/>
          <w:numId w:val="4"/>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Persona moral: firmar de recibido poniendo nombre completo, fecha en la cual recibe la invitación, cargo que desempeña y sello de la empresa.</w:t>
      </w:r>
    </w:p>
    <w:p w14:paraId="5B75B7CF" w14:textId="73DB3C3D" w:rsidR="009C7D32" w:rsidRPr="00587424" w:rsidRDefault="00613F34" w:rsidP="00587424">
      <w:pPr>
        <w:tabs>
          <w:tab w:val="left" w:pos="-120"/>
        </w:tabs>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Previo al acto de presentación y apertura de proposiciones, el convocante podrá efectuar el registro de participantes.</w:t>
      </w:r>
    </w:p>
    <w:p w14:paraId="4E195A1D"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3DA2E32D" w14:textId="59F3B913" w:rsidR="009C7D32" w:rsidRPr="00587424" w:rsidRDefault="00613F3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w:t>
      </w:r>
      <w:r w:rsidR="00350552" w:rsidRPr="00587424">
        <w:rPr>
          <w:rFonts w:ascii="Tahoma" w:eastAsia="Arial" w:hAnsi="Tahoma" w:cs="Tahoma"/>
          <w:color w:val="000000"/>
          <w:sz w:val="20"/>
          <w:szCs w:val="20"/>
        </w:rPr>
        <w:t>L</w:t>
      </w:r>
      <w:r w:rsidRPr="00587424">
        <w:rPr>
          <w:rFonts w:ascii="Tahoma" w:eastAsia="Arial" w:hAnsi="Tahoma" w:cs="Tahoma"/>
          <w:color w:val="000000"/>
          <w:sz w:val="20"/>
          <w:szCs w:val="20"/>
        </w:rPr>
        <w:t>ey</w:t>
      </w:r>
      <w:r w:rsidR="00350552" w:rsidRPr="00587424">
        <w:rPr>
          <w:rFonts w:ascii="Tahoma" w:eastAsia="Arial" w:hAnsi="Tahoma" w:cs="Tahoma"/>
          <w:color w:val="000000"/>
          <w:sz w:val="20"/>
          <w:szCs w:val="20"/>
        </w:rPr>
        <w:t xml:space="preserve"> de Adquisiciones, Arrendamientos y Servicios del Secto</w:t>
      </w:r>
      <w:r w:rsidR="006A0CD9" w:rsidRPr="00587424">
        <w:rPr>
          <w:rFonts w:ascii="Tahoma" w:eastAsia="Arial" w:hAnsi="Tahoma" w:cs="Tahoma"/>
          <w:color w:val="000000"/>
          <w:sz w:val="20"/>
          <w:szCs w:val="20"/>
        </w:rPr>
        <w:t>r</w:t>
      </w:r>
      <w:r w:rsidR="00350552" w:rsidRPr="00587424">
        <w:rPr>
          <w:rFonts w:ascii="Tahoma" w:eastAsia="Arial" w:hAnsi="Tahoma" w:cs="Tahoma"/>
          <w:color w:val="000000"/>
          <w:sz w:val="20"/>
          <w:szCs w:val="20"/>
        </w:rPr>
        <w:t xml:space="preserve"> </w:t>
      </w:r>
      <w:r w:rsidR="002D48F9" w:rsidRPr="00587424">
        <w:rPr>
          <w:rFonts w:ascii="Tahoma" w:eastAsia="Arial" w:hAnsi="Tahoma" w:cs="Tahoma"/>
          <w:color w:val="000000"/>
          <w:sz w:val="20"/>
          <w:szCs w:val="20"/>
        </w:rPr>
        <w:t>P</w:t>
      </w:r>
      <w:r w:rsidR="00350552" w:rsidRPr="00587424">
        <w:rPr>
          <w:rFonts w:ascii="Tahoma" w:eastAsia="Arial" w:hAnsi="Tahoma" w:cs="Tahoma"/>
          <w:color w:val="000000"/>
          <w:sz w:val="20"/>
          <w:szCs w:val="20"/>
        </w:rPr>
        <w:t>úblico del Estado de Hidalgo</w:t>
      </w:r>
      <w:r w:rsidR="002D48F9" w:rsidRPr="00587424">
        <w:rPr>
          <w:rFonts w:ascii="Tahoma" w:eastAsia="Arial" w:hAnsi="Tahoma" w:cs="Tahoma"/>
          <w:color w:val="000000"/>
          <w:sz w:val="20"/>
          <w:szCs w:val="20"/>
        </w:rPr>
        <w:t>.</w:t>
      </w:r>
    </w:p>
    <w:p w14:paraId="2CF20A9E"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b/>
          <w:color w:val="000000"/>
          <w:sz w:val="20"/>
          <w:szCs w:val="20"/>
        </w:rPr>
      </w:pPr>
    </w:p>
    <w:p w14:paraId="45F8804F" w14:textId="7B7D85A2" w:rsidR="002D48F9" w:rsidRPr="00587424" w:rsidRDefault="00613F3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A los actos del procedimiento de invitación a cuando menos tres personas podrá asistir cualquier persona en calidad de observador, bajo la condición de registrar su asistencia y abstenerse de intervenir en cualquier forma en los mismos, por lo que no firmarán ningún documento que tenga relación con el acto al que asistan, de acuerdo a lo establecido en el artículo 33 de la </w:t>
      </w:r>
      <w:r w:rsidR="002D48F9" w:rsidRPr="00587424">
        <w:rPr>
          <w:rFonts w:ascii="Tahoma" w:eastAsia="Arial" w:hAnsi="Tahoma" w:cs="Tahoma"/>
          <w:color w:val="000000"/>
          <w:sz w:val="20"/>
          <w:szCs w:val="20"/>
        </w:rPr>
        <w:t>Ley de Adquisiciones, Arrendamientos y Servicios del Sector Público del Estado de Hidalgo.</w:t>
      </w:r>
    </w:p>
    <w:p w14:paraId="5321AE3B" w14:textId="011C7DD6"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4E25EB2B" w14:textId="1FB55D48"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Durante los actos de la junta de aclaraciones, presentación y apertura de proposiciones, y fallo, únicamente se permitirá el acceso a los mismos a un sólo representante por empresa.</w:t>
      </w:r>
    </w:p>
    <w:p w14:paraId="1FBBB361"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7EDD5325" w14:textId="5800AEA6" w:rsidR="009C7D32" w:rsidRPr="00587424" w:rsidRDefault="00613F34" w:rsidP="00587424">
      <w:pPr>
        <w:spacing w:line="240" w:lineRule="atLeast"/>
        <w:ind w:left="0" w:hanging="2"/>
        <w:jc w:val="both"/>
        <w:rPr>
          <w:rFonts w:ascii="Tahoma" w:eastAsia="Arial" w:hAnsi="Tahoma" w:cs="Tahoma"/>
          <w:color w:val="FF0000"/>
          <w:sz w:val="20"/>
          <w:szCs w:val="20"/>
        </w:rPr>
      </w:pPr>
      <w:r w:rsidRPr="00587424">
        <w:rPr>
          <w:rFonts w:ascii="Tahoma" w:eastAsia="Arial" w:hAnsi="Tahoma" w:cs="Tahoma"/>
          <w:color w:val="000000"/>
          <w:sz w:val="20"/>
          <w:szCs w:val="20"/>
        </w:rPr>
        <w:t>Durante el desarrollo de la invitación a cuando menos tres personas, los licitantes no podrán tener contacto con las áreas evaluadoras de</w:t>
      </w:r>
      <w:r w:rsidR="00A8135C" w:rsidRPr="00587424">
        <w:rPr>
          <w:rFonts w:ascii="Tahoma" w:eastAsia="Arial" w:hAnsi="Tahoma" w:cs="Tahoma"/>
          <w:color w:val="000000"/>
          <w:sz w:val="20"/>
          <w:szCs w:val="20"/>
        </w:rPr>
        <w:t xml:space="preserve">l </w:t>
      </w:r>
      <w:r w:rsidRPr="00587424">
        <w:rPr>
          <w:rFonts w:ascii="Tahoma" w:eastAsia="Arial" w:hAnsi="Tahoma" w:cs="Tahoma"/>
          <w:color w:val="FF0000"/>
          <w:sz w:val="20"/>
          <w:szCs w:val="20"/>
        </w:rPr>
        <w:t>servicio</w:t>
      </w:r>
    </w:p>
    <w:p w14:paraId="0BCBBA84" w14:textId="77777777" w:rsidR="009C7D32" w:rsidRPr="00587424" w:rsidRDefault="009C7D32" w:rsidP="00587424">
      <w:pPr>
        <w:spacing w:line="240" w:lineRule="atLeast"/>
        <w:ind w:left="0" w:hanging="2"/>
        <w:jc w:val="both"/>
        <w:rPr>
          <w:rFonts w:ascii="Tahoma" w:eastAsia="Arial" w:hAnsi="Tahoma" w:cs="Tahoma"/>
          <w:color w:val="FF0000"/>
          <w:sz w:val="20"/>
          <w:szCs w:val="20"/>
        </w:rPr>
      </w:pPr>
    </w:p>
    <w:p w14:paraId="21BF0809" w14:textId="16B6D923" w:rsidR="009C7D32" w:rsidRPr="00587424" w:rsidRDefault="00613F3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38A40FF2"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0904861E" w14:textId="55503437" w:rsidR="009C7D32" w:rsidRPr="00587424" w:rsidRDefault="00613F34"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Asimismo, se difundirá un ejemplar de dichas actas en la página de internet de esta convocante. Dicho procedimiento sustituirá a la notificación personal.</w:t>
      </w:r>
    </w:p>
    <w:p w14:paraId="3750553D" w14:textId="77777777" w:rsidR="00F670E2" w:rsidRPr="00587424" w:rsidRDefault="00F670E2" w:rsidP="00587424">
      <w:pPr>
        <w:spacing w:line="240" w:lineRule="atLeast"/>
        <w:ind w:leftChars="0" w:left="0" w:firstLineChars="0" w:firstLine="0"/>
        <w:jc w:val="both"/>
        <w:rPr>
          <w:rFonts w:ascii="Tahoma" w:eastAsia="Arial" w:hAnsi="Tahoma" w:cs="Tahoma"/>
          <w:color w:val="000000"/>
          <w:sz w:val="20"/>
          <w:szCs w:val="20"/>
        </w:rPr>
      </w:pPr>
    </w:p>
    <w:p w14:paraId="7DA46528" w14:textId="3F1AEAAF" w:rsidR="009C7D32" w:rsidRPr="00587424" w:rsidRDefault="00613F34"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2.1. Modificación de la invitación a cuando menos tres personas por parte de la convocante</w:t>
      </w:r>
      <w:r w:rsidR="0046611C" w:rsidRPr="00587424">
        <w:rPr>
          <w:rFonts w:ascii="Tahoma" w:eastAsia="Arial" w:hAnsi="Tahoma" w:cs="Tahoma"/>
          <w:b/>
          <w:color w:val="000000"/>
          <w:sz w:val="20"/>
          <w:szCs w:val="20"/>
        </w:rPr>
        <w:t>.</w:t>
      </w:r>
    </w:p>
    <w:p w14:paraId="229E2EAA" w14:textId="44321281" w:rsidR="009C7D32" w:rsidRPr="00587424" w:rsidRDefault="00D10B8A"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 Universidad Tecnológica del valle del Mezquital </w:t>
      </w:r>
      <w:r w:rsidR="00613F34" w:rsidRPr="00587424">
        <w:rPr>
          <w:rFonts w:ascii="Tahoma" w:eastAsia="Arial" w:hAnsi="Tahoma" w:cs="Tahoma"/>
          <w:color w:val="000000"/>
          <w:sz w:val="20"/>
          <w:szCs w:val="20"/>
        </w:rPr>
        <w:t xml:space="preserve">siempre que ello no tenga por objeto limitar el número de licitantes, podrá modificar aspectos establecidos en las bases, a partir de la fecha de entrega de la última </w:t>
      </w:r>
      <w:r w:rsidR="00613F34" w:rsidRPr="00587424">
        <w:rPr>
          <w:rFonts w:ascii="Tahoma" w:eastAsia="Arial" w:hAnsi="Tahoma" w:cs="Tahoma"/>
          <w:sz w:val="20"/>
          <w:szCs w:val="20"/>
        </w:rPr>
        <w:t>invitación</w:t>
      </w:r>
      <w:r w:rsidR="00613F34" w:rsidRPr="00587424">
        <w:rPr>
          <w:rFonts w:ascii="Tahoma" w:eastAsia="Arial" w:hAnsi="Tahoma" w:cs="Tahoma"/>
          <w:color w:val="000000"/>
          <w:sz w:val="20"/>
          <w:szCs w:val="20"/>
        </w:rPr>
        <w:t xml:space="preserve"> y hasta la junta de aclaraciones, recorriéndose los demás plazos, dichas modificaciones se difundirán en la página de internet: </w:t>
      </w:r>
      <w:r w:rsidRPr="00587424">
        <w:rPr>
          <w:rFonts w:ascii="Tahoma" w:eastAsia="Arial" w:hAnsi="Tahoma" w:cs="Tahoma"/>
          <w:color w:val="FF0000"/>
          <w:sz w:val="20"/>
          <w:szCs w:val="20"/>
        </w:rPr>
        <w:t>https://www.utvm.edu.mx/</w:t>
      </w:r>
      <w:r w:rsidR="00613F34" w:rsidRPr="00587424">
        <w:rPr>
          <w:rFonts w:ascii="Tahoma" w:eastAsia="Arial" w:hAnsi="Tahoma" w:cs="Tahoma"/>
          <w:color w:val="FF0000"/>
          <w:sz w:val="20"/>
          <w:szCs w:val="20"/>
        </w:rPr>
        <w:t xml:space="preserve">. </w:t>
      </w:r>
    </w:p>
    <w:p w14:paraId="2970EF26"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C9351E7" w14:textId="1FB2CF07" w:rsidR="009C7D32" w:rsidRPr="00587424" w:rsidRDefault="00613F34"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Las modificaciones que se mencionan en el párrafo anterior, en ningún caso podrán consistir en la sustitución</w:t>
      </w:r>
      <w:r w:rsidR="00D10B8A" w:rsidRPr="00587424">
        <w:rPr>
          <w:rFonts w:ascii="Tahoma" w:eastAsia="Arial" w:hAnsi="Tahoma" w:cs="Tahoma"/>
          <w:color w:val="000000"/>
          <w:sz w:val="20"/>
          <w:szCs w:val="20"/>
        </w:rPr>
        <w:t xml:space="preserve"> de </w:t>
      </w:r>
      <w:r w:rsidRPr="00587424">
        <w:rPr>
          <w:rFonts w:ascii="Tahoma" w:eastAsia="Arial" w:hAnsi="Tahoma" w:cs="Tahoma"/>
          <w:color w:val="FF0000"/>
          <w:sz w:val="20"/>
          <w:szCs w:val="20"/>
        </w:rPr>
        <w:t>servicio</w:t>
      </w:r>
      <w:r w:rsidRPr="00587424">
        <w:rPr>
          <w:rFonts w:ascii="Tahoma" w:eastAsia="Arial" w:hAnsi="Tahoma" w:cs="Tahoma"/>
          <w:color w:val="000000"/>
          <w:sz w:val="20"/>
          <w:szCs w:val="20"/>
        </w:rPr>
        <w:t xml:space="preserve"> convocado</w:t>
      </w:r>
      <w:r w:rsidR="00D10B8A" w:rsidRPr="00587424">
        <w:rPr>
          <w:rFonts w:ascii="Tahoma" w:eastAsia="Arial" w:hAnsi="Tahoma" w:cs="Tahoma"/>
          <w:color w:val="000000"/>
          <w:sz w:val="20"/>
          <w:szCs w:val="20"/>
        </w:rPr>
        <w:t xml:space="preserve"> </w:t>
      </w:r>
      <w:r w:rsidRPr="00587424">
        <w:rPr>
          <w:rFonts w:ascii="Tahoma" w:eastAsia="Arial" w:hAnsi="Tahoma" w:cs="Tahoma"/>
          <w:color w:val="000000"/>
          <w:sz w:val="20"/>
          <w:szCs w:val="20"/>
        </w:rPr>
        <w:t xml:space="preserve">originalmente, en la adición de otros de distintos rubros o en la variación significativa de sus características. Cualquier modificación a la invitación a cuando menos tres personas, incluyendo las que resulten de la junta de aclaraciones, formará parte de la misma y deberá ser considerada por los licitantes en la elaboración de su proposición. </w:t>
      </w:r>
    </w:p>
    <w:p w14:paraId="6ABA0799"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2450BA5B" w14:textId="170EC761" w:rsidR="009C7D32" w:rsidRPr="00587424" w:rsidRDefault="00FB1E08" w:rsidP="00587424">
      <w:pPr>
        <w:numPr>
          <w:ilvl w:val="1"/>
          <w:numId w:val="2"/>
        </w:num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Junta de aclaraciones</w:t>
      </w:r>
      <w:r w:rsidR="00D10B8A" w:rsidRPr="00587424">
        <w:rPr>
          <w:rFonts w:ascii="Tahoma" w:eastAsia="Arial" w:hAnsi="Tahoma" w:cs="Tahoma"/>
          <w:b/>
          <w:color w:val="000000"/>
          <w:sz w:val="20"/>
          <w:szCs w:val="20"/>
        </w:rPr>
        <w:t>.</w:t>
      </w:r>
    </w:p>
    <w:p w14:paraId="408F1168" w14:textId="268EEC76" w:rsidR="009C7D32" w:rsidRPr="00587424" w:rsidRDefault="00D10B8A"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Se omite</w:t>
      </w:r>
    </w:p>
    <w:p w14:paraId="30AB10C0" w14:textId="77777777" w:rsidR="00D10B8A" w:rsidRPr="00587424" w:rsidRDefault="00D10B8A" w:rsidP="00587424">
      <w:pPr>
        <w:pBdr>
          <w:top w:val="nil"/>
          <w:left w:val="nil"/>
          <w:bottom w:val="nil"/>
          <w:right w:val="nil"/>
          <w:between w:val="nil"/>
        </w:pBdr>
        <w:spacing w:line="240" w:lineRule="atLeast"/>
        <w:ind w:left="0" w:hanging="2"/>
        <w:jc w:val="both"/>
        <w:rPr>
          <w:rFonts w:ascii="Tahoma" w:eastAsia="Arial" w:hAnsi="Tahoma" w:cs="Tahoma"/>
          <w:sz w:val="20"/>
          <w:szCs w:val="20"/>
        </w:rPr>
      </w:pPr>
    </w:p>
    <w:p w14:paraId="5AF420C7" w14:textId="48786C06" w:rsidR="009C7D32" w:rsidRPr="00587424" w:rsidRDefault="00FB1E08"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Las personas que pretendan solicitar aclaraciones a los aspectos contenidos en la invitación a cuando menos tres personas deberán </w:t>
      </w:r>
      <w:r w:rsidR="00D10B8A" w:rsidRPr="00587424">
        <w:rPr>
          <w:rFonts w:ascii="Tahoma" w:eastAsia="Arial" w:hAnsi="Tahoma" w:cs="Tahoma"/>
          <w:color w:val="000000"/>
          <w:sz w:val="20"/>
          <w:szCs w:val="20"/>
        </w:rPr>
        <w:t xml:space="preserve">enviar </w:t>
      </w:r>
      <w:proofErr w:type="spellStart"/>
      <w:r w:rsidR="00D10B8A" w:rsidRPr="00587424">
        <w:rPr>
          <w:rFonts w:ascii="Tahoma" w:eastAsia="Arial" w:hAnsi="Tahoma" w:cs="Tahoma"/>
          <w:color w:val="000000"/>
          <w:sz w:val="20"/>
          <w:szCs w:val="20"/>
        </w:rPr>
        <w:t>via</w:t>
      </w:r>
      <w:proofErr w:type="spellEnd"/>
      <w:r w:rsidR="00D10B8A" w:rsidRPr="00587424">
        <w:rPr>
          <w:rFonts w:ascii="Tahoma" w:eastAsia="Arial" w:hAnsi="Tahoma" w:cs="Tahoma"/>
          <w:color w:val="000000"/>
          <w:sz w:val="20"/>
          <w:szCs w:val="20"/>
        </w:rPr>
        <w:t xml:space="preserve"> correo electrónico </w:t>
      </w:r>
      <w:r w:rsidRPr="00587424">
        <w:rPr>
          <w:rFonts w:ascii="Tahoma" w:eastAsia="Arial" w:hAnsi="Tahoma" w:cs="Tahoma"/>
          <w:color w:val="000000"/>
          <w:sz w:val="20"/>
          <w:szCs w:val="20"/>
        </w:rPr>
        <w:t>un escrito, en el que expresen su interés en participar en la invitación a cuando menos tres personas, por sí o en representación de un tercero, manifestando en todos los casos los siguientes datos:</w:t>
      </w:r>
    </w:p>
    <w:p w14:paraId="629A4A1B"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5419E984" w14:textId="63506DC6" w:rsidR="009C7D32" w:rsidRPr="00587424" w:rsidRDefault="00FB1E08" w:rsidP="00587424">
      <w:pPr>
        <w:pStyle w:val="Prrafodelista"/>
        <w:numPr>
          <w:ilvl w:val="0"/>
          <w:numId w:val="13"/>
        </w:numPr>
        <w:spacing w:line="240" w:lineRule="atLeast"/>
        <w:ind w:leftChars="0" w:right="34" w:firstLineChars="0"/>
        <w:jc w:val="both"/>
        <w:rPr>
          <w:rFonts w:ascii="Tahoma" w:eastAsia="Arial" w:hAnsi="Tahoma" w:cs="Tahoma"/>
        </w:rPr>
      </w:pPr>
      <w:r w:rsidRPr="00587424">
        <w:rPr>
          <w:rFonts w:ascii="Tahoma" w:eastAsia="Arial" w:hAnsi="Tahoma" w:cs="Tahoma"/>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44B15D2D" w14:textId="77777777" w:rsidR="008A38ED" w:rsidRPr="00587424" w:rsidRDefault="008A38ED" w:rsidP="00587424">
      <w:pPr>
        <w:pStyle w:val="Prrafodelista"/>
        <w:spacing w:line="240" w:lineRule="atLeast"/>
        <w:ind w:leftChars="0" w:left="358" w:right="34" w:firstLineChars="0" w:firstLine="0"/>
        <w:jc w:val="both"/>
        <w:rPr>
          <w:rFonts w:ascii="Tahoma" w:eastAsia="Arial" w:hAnsi="Tahoma" w:cs="Tahoma"/>
        </w:rPr>
      </w:pPr>
    </w:p>
    <w:p w14:paraId="01204287" w14:textId="59DF844D" w:rsidR="009C7D32" w:rsidRPr="00587424" w:rsidRDefault="00FB1E08" w:rsidP="00587424">
      <w:pPr>
        <w:pStyle w:val="Prrafodelista"/>
        <w:numPr>
          <w:ilvl w:val="0"/>
          <w:numId w:val="13"/>
        </w:numPr>
        <w:spacing w:line="240" w:lineRule="atLeast"/>
        <w:ind w:leftChars="0" w:right="34" w:firstLineChars="0"/>
        <w:jc w:val="both"/>
        <w:rPr>
          <w:rFonts w:ascii="Tahoma" w:eastAsia="Arial" w:hAnsi="Tahoma" w:cs="Tahoma"/>
        </w:rPr>
      </w:pPr>
      <w:r w:rsidRPr="00587424">
        <w:rPr>
          <w:rFonts w:ascii="Tahoma" w:eastAsia="Arial" w:hAnsi="Tahoma" w:cs="Tahoma"/>
        </w:rPr>
        <w:t>Del representante legal del licitante: datos de las escrituras públicas en las que le fueron otorgadas las facultades para suscribir las propuestas.</w:t>
      </w:r>
    </w:p>
    <w:p w14:paraId="4DA4D2CA"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47376D7E" w14:textId="01469552" w:rsidR="009C7D32" w:rsidRPr="00587424" w:rsidRDefault="00FB1E08"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sz w:val="20"/>
          <w:szCs w:val="20"/>
        </w:rPr>
        <w:t xml:space="preserve">Las personas que manifiesten su interés en participar en la invitación a cuando menos tres personas mediante el escrito a que se refiere el párrafo anterior, serán consideradas licitantes y tendrán derecho a formular solicitudes de aclaración en relación con la invitación a cuando menos tres personas. </w:t>
      </w:r>
    </w:p>
    <w:p w14:paraId="1EE59AAC" w14:textId="77777777" w:rsidR="008A38ED" w:rsidRPr="00587424" w:rsidRDefault="008A38ED"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96B6AAF" w14:textId="77777777" w:rsidR="008A38ED" w:rsidRPr="00587424" w:rsidRDefault="008A38ED"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Las solicitudes de aclaración podrán entregarlas personalmente </w:t>
      </w:r>
      <w:r w:rsidRPr="00587424">
        <w:rPr>
          <w:rFonts w:ascii="Tahoma" w:eastAsia="Arial" w:hAnsi="Tahoma" w:cs="Tahoma"/>
          <w:color w:val="C00000"/>
          <w:sz w:val="20"/>
          <w:szCs w:val="20"/>
        </w:rPr>
        <w:t xml:space="preserve">en el domicilio de la convocante, </w:t>
      </w:r>
      <w:r w:rsidRPr="00587424">
        <w:rPr>
          <w:rFonts w:ascii="Tahoma" w:eastAsia="Arial" w:hAnsi="Tahoma" w:cs="Tahoma"/>
          <w:color w:val="000000"/>
          <w:sz w:val="20"/>
          <w:szCs w:val="20"/>
        </w:rPr>
        <w:t>antes de la fecha y hora en que se vaya a realizar la junta de aclaraciones o en el mismo acto. Cuando el escrito se presente fuera del plazo, el licitante sólo tendrá derecho a formular preguntas sobre las respuestas que dé la convocante en la mencionada junta.</w:t>
      </w:r>
    </w:p>
    <w:p w14:paraId="77A1C7F9" w14:textId="77777777" w:rsidR="00C27B53" w:rsidRPr="00587424" w:rsidRDefault="00C27B53" w:rsidP="00587424">
      <w:pPr>
        <w:spacing w:line="240" w:lineRule="atLeast"/>
        <w:ind w:leftChars="0" w:left="0" w:firstLineChars="0" w:firstLine="0"/>
        <w:jc w:val="both"/>
        <w:rPr>
          <w:rFonts w:ascii="Tahoma" w:eastAsia="Arial" w:hAnsi="Tahoma" w:cs="Tahoma"/>
          <w:color w:val="000000"/>
          <w:sz w:val="20"/>
          <w:szCs w:val="20"/>
        </w:rPr>
      </w:pPr>
    </w:p>
    <w:p w14:paraId="4DD24D8B" w14:textId="40AB417B" w:rsidR="009C7D32" w:rsidRPr="00587424" w:rsidRDefault="0046611C"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2.3. </w:t>
      </w:r>
      <w:r w:rsidR="00FB1E08" w:rsidRPr="00587424">
        <w:rPr>
          <w:rFonts w:ascii="Tahoma" w:eastAsia="Arial" w:hAnsi="Tahoma" w:cs="Tahoma"/>
          <w:b/>
          <w:color w:val="000000"/>
          <w:sz w:val="20"/>
          <w:szCs w:val="20"/>
        </w:rPr>
        <w:t>Preparación de las proposiciones.</w:t>
      </w:r>
    </w:p>
    <w:p w14:paraId="17F59A73"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721A4833" w14:textId="2D039F8B" w:rsidR="009C7D32" w:rsidRPr="00587424" w:rsidRDefault="00FB1E08"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2.3.1. Idioma en que deberán presentarse.</w:t>
      </w:r>
    </w:p>
    <w:p w14:paraId="7550CD67" w14:textId="38F4E741" w:rsidR="009C7D32" w:rsidRPr="00587424" w:rsidRDefault="00FB1E08"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Todos los documentos relacionados con el proceso de esta invitación a cuando menos tres personas deberán redactarse en idioma español.</w:t>
      </w:r>
    </w:p>
    <w:p w14:paraId="37E4D271"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608604F2" w14:textId="7F0C6006" w:rsidR="009C7D32" w:rsidRPr="00587424" w:rsidRDefault="00FB1E08" w:rsidP="00587424">
      <w:pPr>
        <w:spacing w:line="240" w:lineRule="atLeast"/>
        <w:ind w:left="0" w:hanging="2"/>
        <w:jc w:val="both"/>
        <w:rPr>
          <w:rFonts w:ascii="Tahoma" w:eastAsia="Arial" w:hAnsi="Tahoma" w:cs="Tahoma"/>
          <w:color w:val="FF0000"/>
          <w:sz w:val="20"/>
          <w:szCs w:val="20"/>
        </w:rPr>
      </w:pPr>
      <w:r w:rsidRPr="00587424">
        <w:rPr>
          <w:rFonts w:ascii="Tahoma" w:eastAsia="Arial" w:hAnsi="Tahoma" w:cs="Tahoma"/>
          <w:b/>
          <w:color w:val="000000"/>
          <w:sz w:val="20"/>
          <w:szCs w:val="20"/>
        </w:rPr>
        <w:t xml:space="preserve">2.3.2. Unidad de moneda en que deberá cotizar los </w:t>
      </w:r>
      <w:r w:rsidRPr="00587424">
        <w:rPr>
          <w:rFonts w:ascii="Tahoma" w:eastAsia="Arial" w:hAnsi="Tahoma" w:cs="Tahoma"/>
          <w:b/>
          <w:color w:val="FF0000"/>
          <w:sz w:val="20"/>
          <w:szCs w:val="20"/>
        </w:rPr>
        <w:t>servicio.</w:t>
      </w:r>
    </w:p>
    <w:p w14:paraId="1078AC95" w14:textId="4FC14164" w:rsidR="009C7D32" w:rsidRPr="00587424" w:rsidRDefault="00FB1E08"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El precio de</w:t>
      </w:r>
      <w:r w:rsidR="004743A4" w:rsidRPr="00587424">
        <w:rPr>
          <w:rFonts w:ascii="Tahoma" w:eastAsia="Arial" w:hAnsi="Tahoma" w:cs="Tahoma"/>
          <w:color w:val="000000"/>
          <w:sz w:val="20"/>
          <w:szCs w:val="20"/>
        </w:rPr>
        <w:t xml:space="preserve">l </w:t>
      </w:r>
      <w:r w:rsidRPr="00587424">
        <w:rPr>
          <w:rFonts w:ascii="Tahoma" w:eastAsia="Arial" w:hAnsi="Tahoma" w:cs="Tahoma"/>
          <w:b/>
          <w:color w:val="FF0000"/>
          <w:sz w:val="20"/>
          <w:szCs w:val="20"/>
        </w:rPr>
        <w:t>servicio</w:t>
      </w:r>
      <w:r w:rsidRPr="00587424">
        <w:rPr>
          <w:rFonts w:ascii="Tahoma" w:eastAsia="Arial" w:hAnsi="Tahoma" w:cs="Tahoma"/>
          <w:color w:val="000000"/>
          <w:sz w:val="20"/>
          <w:szCs w:val="20"/>
        </w:rPr>
        <w:t xml:space="preserve"> que se coticen, deberá expresarse en pesos mexicanos (moneda nacional).</w:t>
      </w:r>
    </w:p>
    <w:p w14:paraId="00817C7E"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253204F7" w14:textId="18CCBFCB" w:rsidR="009C7D32" w:rsidRPr="00587424" w:rsidRDefault="00FB1E08"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2.3.3. Documentación que integra la proposición del licitante.</w:t>
      </w:r>
    </w:p>
    <w:p w14:paraId="0AF52DDE" w14:textId="452A2F23" w:rsidR="009C7D32" w:rsidRPr="00587424" w:rsidRDefault="00FB1E08"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Los licitantes exclusivamente podrán presentar sus proposiciones en forma documental y por escrito, en sobre cerrado, en el lugar de celebración del acto de presentación y apertura de proposiciones. Para esta invitación a cuando menos tres personas no se aceptará el uso del servicio postal o de mensajería. </w:t>
      </w:r>
    </w:p>
    <w:p w14:paraId="7AED5654"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7E15D14E" w14:textId="1A7713F0" w:rsidR="009C7D32" w:rsidRPr="00587424" w:rsidRDefault="00FB1E08"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El licitante podrá presentar a su elección, dentro o fuera del sobre cerrado, la documentación distinta a la que conforma la propuesta técnica y económica, misma que forma parte de su proposición.</w:t>
      </w:r>
    </w:p>
    <w:p w14:paraId="260B9E70"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26CA0754" w14:textId="63EB7AAA" w:rsidR="009C7D32" w:rsidRPr="00587424" w:rsidRDefault="00FB1E08"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mayor. </w:t>
      </w:r>
    </w:p>
    <w:p w14:paraId="2F87F6C9"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b/>
          <w:color w:val="000000"/>
          <w:sz w:val="20"/>
          <w:szCs w:val="20"/>
        </w:rPr>
      </w:pPr>
    </w:p>
    <w:p w14:paraId="0E134B9F" w14:textId="00363821" w:rsidR="009C7D32" w:rsidRPr="00587424" w:rsidRDefault="00FB1E08"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Las proposiciones presentadas deberán ser firmadas autógrafamente por los licitantes o sus apoderados.</w:t>
      </w:r>
    </w:p>
    <w:p w14:paraId="1548DAFF" w14:textId="77777777" w:rsidR="009C7D32" w:rsidRPr="00587424" w:rsidRDefault="009C7D32" w:rsidP="00587424">
      <w:pPr>
        <w:spacing w:line="240" w:lineRule="atLeast"/>
        <w:ind w:left="0" w:hanging="2"/>
        <w:jc w:val="both"/>
        <w:rPr>
          <w:rFonts w:ascii="Tahoma" w:eastAsia="Arial" w:hAnsi="Tahoma" w:cs="Tahoma"/>
          <w:sz w:val="20"/>
          <w:szCs w:val="20"/>
        </w:rPr>
      </w:pPr>
    </w:p>
    <w:p w14:paraId="5757B09E" w14:textId="2749A273" w:rsidR="001B67F9" w:rsidRPr="00196335" w:rsidRDefault="0005078E" w:rsidP="00C555EA">
      <w:pPr>
        <w:tabs>
          <w:tab w:val="left" w:pos="-120"/>
        </w:tabs>
        <w:spacing w:line="240" w:lineRule="atLeast"/>
        <w:ind w:left="0" w:hanging="2"/>
        <w:jc w:val="both"/>
        <w:rPr>
          <w:rFonts w:ascii="Tahoma" w:eastAsia="Arial" w:hAnsi="Tahoma" w:cs="Tahoma"/>
          <w:color w:val="000000"/>
          <w:sz w:val="20"/>
          <w:szCs w:val="20"/>
        </w:rPr>
      </w:pPr>
      <w:r w:rsidRPr="00196335">
        <w:rPr>
          <w:rFonts w:ascii="Tahoma" w:eastAsia="Arial" w:hAnsi="Tahoma" w:cs="Tahoma"/>
          <w:color w:val="000000"/>
          <w:sz w:val="20"/>
          <w:szCs w:val="20"/>
        </w:rPr>
        <w:t>Los invitados</w:t>
      </w:r>
      <w:r w:rsidR="001B67F9" w:rsidRPr="00196335">
        <w:rPr>
          <w:rFonts w:ascii="Tahoma" w:eastAsia="Arial" w:hAnsi="Tahoma" w:cs="Tahoma"/>
          <w:color w:val="000000"/>
          <w:sz w:val="20"/>
          <w:szCs w:val="20"/>
        </w:rPr>
        <w:t xml:space="preserve"> podrá</w:t>
      </w:r>
      <w:r w:rsidRPr="00196335">
        <w:rPr>
          <w:rFonts w:ascii="Tahoma" w:eastAsia="Arial" w:hAnsi="Tahoma" w:cs="Tahoma"/>
          <w:color w:val="000000"/>
          <w:sz w:val="20"/>
          <w:szCs w:val="20"/>
        </w:rPr>
        <w:t>n</w:t>
      </w:r>
      <w:r w:rsidR="001B67F9" w:rsidRPr="00196335">
        <w:rPr>
          <w:rFonts w:ascii="Tahoma" w:eastAsia="Arial" w:hAnsi="Tahoma" w:cs="Tahoma"/>
          <w:color w:val="000000"/>
          <w:sz w:val="20"/>
          <w:szCs w:val="20"/>
        </w:rPr>
        <w:t xml:space="preserve"> presentar proposiciones, debiendo acreditar, que cuenta con su registro en el padrón de proveedores para poder resultar adjudicado, este deberá contar con la clasificación en cuanto a la especialidad correspondiente a </w:t>
      </w:r>
      <w:r w:rsidR="00C555EA" w:rsidRPr="00196335">
        <w:rPr>
          <w:rFonts w:ascii="Tahoma" w:eastAsia="Arial" w:hAnsi="Tahoma" w:cs="Tahoma"/>
          <w:color w:val="000000"/>
          <w:sz w:val="20"/>
          <w:szCs w:val="20"/>
        </w:rPr>
        <w:t xml:space="preserve"> </w:t>
      </w:r>
      <w:r w:rsidR="001B67F9" w:rsidRPr="00196335">
        <w:rPr>
          <w:rFonts w:ascii="Tahoma" w:eastAsia="Arial" w:hAnsi="Tahoma" w:cs="Tahoma"/>
          <w:color w:val="000000"/>
          <w:sz w:val="20"/>
          <w:szCs w:val="20"/>
        </w:rPr>
        <w:t>especialidad de</w:t>
      </w:r>
      <w:r w:rsidR="00C555EA" w:rsidRPr="00196335">
        <w:rPr>
          <w:rFonts w:ascii="Tahoma" w:eastAsia="Arial" w:hAnsi="Tahoma" w:cs="Tahoma"/>
          <w:color w:val="000000"/>
          <w:sz w:val="20"/>
          <w:szCs w:val="20"/>
        </w:rPr>
        <w:t xml:space="preserve"> Auditoria general de</w:t>
      </w:r>
      <w:r w:rsidR="001B67F9" w:rsidRPr="00196335">
        <w:rPr>
          <w:rFonts w:ascii="Tahoma" w:eastAsia="Arial" w:hAnsi="Tahoma" w:cs="Tahoma"/>
          <w:color w:val="000000"/>
          <w:sz w:val="20"/>
          <w:szCs w:val="20"/>
        </w:rPr>
        <w:t xml:space="preserve"> acuerdo al catálogo de especialidades de la secretaría de contraloría</w:t>
      </w:r>
      <w:r w:rsidR="00C555EA" w:rsidRPr="00196335">
        <w:rPr>
          <w:rFonts w:ascii="Tahoma" w:eastAsia="Arial" w:hAnsi="Tahoma" w:cs="Tahoma"/>
          <w:color w:val="000000"/>
          <w:sz w:val="20"/>
          <w:szCs w:val="20"/>
        </w:rPr>
        <w:t xml:space="preserve"> </w:t>
      </w:r>
      <w:hyperlink r:id="rId9" w:history="1">
        <w:r w:rsidR="00C555EA" w:rsidRPr="00196335">
          <w:rPr>
            <w:rFonts w:eastAsia="Arial"/>
            <w:color w:val="000000"/>
          </w:rPr>
          <w:t>https://scontraloria.hidalgo.gob.mx/interes/catalogo%20de%20especialidades%20proveedores%20logos%20veda%2003-05-24.pdf</w:t>
        </w:r>
      </w:hyperlink>
      <w:r w:rsidR="001B67F9" w:rsidRPr="00196335">
        <w:rPr>
          <w:rFonts w:ascii="Tahoma" w:eastAsia="Arial" w:hAnsi="Tahoma" w:cs="Tahoma"/>
          <w:color w:val="000000"/>
          <w:sz w:val="20"/>
          <w:szCs w:val="20"/>
        </w:rPr>
        <w:t xml:space="preserve">) a contratar en donde la convocante será la exclusiva responsable de verificar y aplicar la clasificación correcta de acuerdo al padrón de proveedores vigente en el Estado de Hidalgo. </w:t>
      </w:r>
    </w:p>
    <w:p w14:paraId="12A9BAB7"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01FF2351" w14:textId="77777777" w:rsidR="00587424" w:rsidRDefault="00587424" w:rsidP="00587424">
      <w:pPr>
        <w:spacing w:line="240" w:lineRule="atLeast"/>
        <w:ind w:left="0" w:hanging="2"/>
        <w:jc w:val="center"/>
        <w:rPr>
          <w:rFonts w:ascii="Tahoma" w:eastAsia="Arial" w:hAnsi="Tahoma" w:cs="Tahoma"/>
          <w:b/>
          <w:color w:val="000000"/>
          <w:sz w:val="20"/>
          <w:szCs w:val="20"/>
        </w:rPr>
      </w:pPr>
    </w:p>
    <w:p w14:paraId="2C961170" w14:textId="77777777" w:rsidR="00587424" w:rsidRDefault="00587424" w:rsidP="00587424">
      <w:pPr>
        <w:spacing w:line="240" w:lineRule="atLeast"/>
        <w:ind w:left="0" w:hanging="2"/>
        <w:jc w:val="center"/>
        <w:rPr>
          <w:rFonts w:ascii="Tahoma" w:eastAsia="Arial" w:hAnsi="Tahoma" w:cs="Tahoma"/>
          <w:b/>
          <w:color w:val="000000"/>
          <w:sz w:val="20"/>
          <w:szCs w:val="20"/>
        </w:rPr>
      </w:pPr>
    </w:p>
    <w:p w14:paraId="52BC48F8" w14:textId="77777777" w:rsidR="00587424" w:rsidRDefault="00587424" w:rsidP="00587424">
      <w:pPr>
        <w:spacing w:line="240" w:lineRule="atLeast"/>
        <w:ind w:left="0" w:hanging="2"/>
        <w:jc w:val="center"/>
        <w:rPr>
          <w:rFonts w:ascii="Tahoma" w:eastAsia="Arial" w:hAnsi="Tahoma" w:cs="Tahoma"/>
          <w:b/>
          <w:color w:val="000000"/>
          <w:sz w:val="20"/>
          <w:szCs w:val="20"/>
        </w:rPr>
      </w:pPr>
    </w:p>
    <w:p w14:paraId="1942D08F" w14:textId="77777777" w:rsidR="00587424" w:rsidRDefault="00587424" w:rsidP="00587424">
      <w:pPr>
        <w:spacing w:line="240" w:lineRule="atLeast"/>
        <w:ind w:left="0" w:hanging="2"/>
        <w:jc w:val="center"/>
        <w:rPr>
          <w:rFonts w:ascii="Tahoma" w:eastAsia="Arial" w:hAnsi="Tahoma" w:cs="Tahoma"/>
          <w:b/>
          <w:color w:val="000000"/>
          <w:sz w:val="20"/>
          <w:szCs w:val="20"/>
        </w:rPr>
      </w:pPr>
    </w:p>
    <w:p w14:paraId="70629352" w14:textId="3347AE34" w:rsidR="003947E7" w:rsidRPr="00587424" w:rsidRDefault="003947E7" w:rsidP="00587424">
      <w:pPr>
        <w:spacing w:line="240" w:lineRule="atLeast"/>
        <w:ind w:left="0" w:hanging="2"/>
        <w:jc w:val="center"/>
        <w:rPr>
          <w:rFonts w:ascii="Tahoma" w:eastAsia="Arial" w:hAnsi="Tahoma" w:cs="Tahoma"/>
          <w:color w:val="000000"/>
          <w:sz w:val="20"/>
          <w:szCs w:val="20"/>
        </w:rPr>
      </w:pPr>
      <w:r w:rsidRPr="00587424">
        <w:rPr>
          <w:rFonts w:ascii="Tahoma" w:eastAsia="Arial" w:hAnsi="Tahoma" w:cs="Tahoma"/>
          <w:b/>
          <w:color w:val="000000"/>
          <w:sz w:val="20"/>
          <w:szCs w:val="20"/>
        </w:rPr>
        <w:t>Sobre único</w:t>
      </w:r>
    </w:p>
    <w:p w14:paraId="10BAB651"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Documento I. Identificación (original y copia).</w:t>
      </w:r>
    </w:p>
    <w:p w14:paraId="65F0E8E9"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Identificación oficial vigente con fotografía de la persona que asista al acto de presentación y apertura de proposiciones. El documento original le será devuelto al término de la reunión.</w:t>
      </w:r>
    </w:p>
    <w:p w14:paraId="66242848"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La identificación podrá ser alguna de las siguientes:</w:t>
      </w:r>
    </w:p>
    <w:p w14:paraId="142A32BE" w14:textId="77777777" w:rsidR="003947E7" w:rsidRPr="00587424" w:rsidRDefault="003947E7" w:rsidP="00587424">
      <w:pPr>
        <w:numPr>
          <w:ilvl w:val="0"/>
          <w:numId w:val="14"/>
        </w:numPr>
        <w:suppressAutoHyphens w:val="0"/>
        <w:spacing w:line="240" w:lineRule="atLeast"/>
        <w:ind w:leftChars="0" w:left="0" w:firstLineChars="0" w:hanging="2"/>
        <w:jc w:val="both"/>
        <w:textDirection w:val="lrTb"/>
        <w:textAlignment w:val="auto"/>
        <w:outlineLvl w:val="9"/>
        <w:rPr>
          <w:rFonts w:ascii="Tahoma" w:eastAsia="Arial" w:hAnsi="Tahoma" w:cs="Tahoma"/>
          <w:color w:val="000000"/>
          <w:sz w:val="20"/>
          <w:szCs w:val="20"/>
        </w:rPr>
      </w:pPr>
      <w:r w:rsidRPr="00587424">
        <w:rPr>
          <w:rFonts w:ascii="Tahoma" w:eastAsia="Arial" w:hAnsi="Tahoma" w:cs="Tahoma"/>
          <w:color w:val="000000"/>
          <w:sz w:val="20"/>
          <w:szCs w:val="20"/>
        </w:rPr>
        <w:t xml:space="preserve">Credencial para votar, </w:t>
      </w:r>
    </w:p>
    <w:p w14:paraId="31E95BAC" w14:textId="77777777" w:rsidR="003947E7" w:rsidRPr="00587424" w:rsidRDefault="003947E7" w:rsidP="00587424">
      <w:pPr>
        <w:numPr>
          <w:ilvl w:val="0"/>
          <w:numId w:val="14"/>
        </w:numPr>
        <w:suppressAutoHyphens w:val="0"/>
        <w:spacing w:line="240" w:lineRule="atLeast"/>
        <w:ind w:leftChars="0" w:left="0" w:firstLineChars="0" w:hanging="2"/>
        <w:jc w:val="both"/>
        <w:textDirection w:val="lrTb"/>
        <w:textAlignment w:val="auto"/>
        <w:outlineLvl w:val="9"/>
        <w:rPr>
          <w:rFonts w:ascii="Tahoma" w:eastAsia="Arial" w:hAnsi="Tahoma" w:cs="Tahoma"/>
          <w:color w:val="000000"/>
          <w:sz w:val="20"/>
          <w:szCs w:val="20"/>
        </w:rPr>
      </w:pPr>
      <w:r w:rsidRPr="00587424">
        <w:rPr>
          <w:rFonts w:ascii="Tahoma" w:eastAsia="Arial" w:hAnsi="Tahoma" w:cs="Tahoma"/>
          <w:color w:val="000000"/>
          <w:sz w:val="20"/>
          <w:szCs w:val="20"/>
        </w:rPr>
        <w:t>Pasaporte,</w:t>
      </w:r>
    </w:p>
    <w:p w14:paraId="606E953F" w14:textId="77777777" w:rsidR="003947E7" w:rsidRPr="00587424" w:rsidRDefault="003947E7" w:rsidP="00587424">
      <w:pPr>
        <w:numPr>
          <w:ilvl w:val="0"/>
          <w:numId w:val="14"/>
        </w:numPr>
        <w:suppressAutoHyphens w:val="0"/>
        <w:spacing w:line="240" w:lineRule="atLeast"/>
        <w:ind w:leftChars="0" w:left="0" w:firstLineChars="0" w:hanging="2"/>
        <w:jc w:val="both"/>
        <w:textDirection w:val="lrTb"/>
        <w:textAlignment w:val="auto"/>
        <w:outlineLvl w:val="9"/>
        <w:rPr>
          <w:rFonts w:ascii="Tahoma" w:eastAsia="Arial" w:hAnsi="Tahoma" w:cs="Tahoma"/>
          <w:color w:val="000000"/>
          <w:sz w:val="20"/>
          <w:szCs w:val="20"/>
        </w:rPr>
      </w:pPr>
      <w:r w:rsidRPr="00587424">
        <w:rPr>
          <w:rFonts w:ascii="Tahoma" w:eastAsia="Arial" w:hAnsi="Tahoma" w:cs="Tahoma"/>
          <w:color w:val="000000"/>
          <w:sz w:val="20"/>
          <w:szCs w:val="20"/>
        </w:rPr>
        <w:t>Cartilla del servicio militar,</w:t>
      </w:r>
    </w:p>
    <w:p w14:paraId="0D6081D5" w14:textId="77777777" w:rsidR="003947E7" w:rsidRPr="00587424" w:rsidRDefault="003947E7" w:rsidP="00587424">
      <w:pPr>
        <w:numPr>
          <w:ilvl w:val="0"/>
          <w:numId w:val="14"/>
        </w:numPr>
        <w:suppressAutoHyphens w:val="0"/>
        <w:spacing w:line="240" w:lineRule="atLeast"/>
        <w:ind w:leftChars="0" w:left="0" w:firstLineChars="0" w:hanging="2"/>
        <w:jc w:val="both"/>
        <w:textDirection w:val="lrTb"/>
        <w:textAlignment w:val="auto"/>
        <w:outlineLvl w:val="9"/>
        <w:rPr>
          <w:rFonts w:ascii="Tahoma" w:eastAsia="Arial" w:hAnsi="Tahoma" w:cs="Tahoma"/>
          <w:color w:val="000000"/>
          <w:sz w:val="20"/>
          <w:szCs w:val="20"/>
        </w:rPr>
      </w:pPr>
      <w:r w:rsidRPr="00587424">
        <w:rPr>
          <w:rFonts w:ascii="Tahoma" w:eastAsia="Arial" w:hAnsi="Tahoma" w:cs="Tahoma"/>
          <w:color w:val="000000"/>
          <w:sz w:val="20"/>
          <w:szCs w:val="20"/>
        </w:rPr>
        <w:t>Licencia vigente para conducir vehículos; y/o</w:t>
      </w:r>
    </w:p>
    <w:p w14:paraId="4A618A17" w14:textId="77777777" w:rsidR="003947E7" w:rsidRPr="00587424" w:rsidRDefault="003947E7" w:rsidP="00587424">
      <w:pPr>
        <w:numPr>
          <w:ilvl w:val="0"/>
          <w:numId w:val="14"/>
        </w:numPr>
        <w:suppressAutoHyphens w:val="0"/>
        <w:spacing w:line="240" w:lineRule="atLeast"/>
        <w:ind w:leftChars="0" w:left="0" w:firstLineChars="0" w:hanging="2"/>
        <w:jc w:val="both"/>
        <w:textDirection w:val="lrTb"/>
        <w:textAlignment w:val="auto"/>
        <w:outlineLvl w:val="9"/>
        <w:rPr>
          <w:rFonts w:ascii="Tahoma" w:eastAsia="Arial" w:hAnsi="Tahoma" w:cs="Tahoma"/>
          <w:color w:val="000000"/>
          <w:sz w:val="20"/>
          <w:szCs w:val="20"/>
        </w:rPr>
      </w:pPr>
      <w:r w:rsidRPr="00587424">
        <w:rPr>
          <w:rFonts w:ascii="Tahoma" w:eastAsia="Arial" w:hAnsi="Tahoma" w:cs="Tahoma"/>
          <w:color w:val="000000"/>
          <w:sz w:val="20"/>
          <w:szCs w:val="20"/>
        </w:rPr>
        <w:t>Cédula profesional</w:t>
      </w:r>
    </w:p>
    <w:p w14:paraId="1AFB79A9"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3C77120D"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No será motivo de descalificación la falta de identificación, de quien entregue las proposiciones técnicas y económicas, el cual solamente </w:t>
      </w:r>
      <w:r w:rsidRPr="00587424">
        <w:rPr>
          <w:rFonts w:ascii="Tahoma" w:eastAsia="Arial" w:hAnsi="Tahoma" w:cs="Tahoma"/>
          <w:sz w:val="20"/>
          <w:szCs w:val="20"/>
        </w:rPr>
        <w:t>podrá</w:t>
      </w:r>
      <w:r w:rsidRPr="00587424">
        <w:rPr>
          <w:rFonts w:ascii="Tahoma" w:eastAsia="Arial" w:hAnsi="Tahoma" w:cs="Tahoma"/>
          <w:color w:val="000000"/>
          <w:sz w:val="20"/>
          <w:szCs w:val="20"/>
        </w:rPr>
        <w:t xml:space="preserve"> participar durante el desarrollo del acto con el </w:t>
      </w:r>
      <w:r w:rsidRPr="00587424">
        <w:rPr>
          <w:rFonts w:ascii="Tahoma" w:eastAsia="Arial" w:hAnsi="Tahoma" w:cs="Tahoma"/>
          <w:b/>
          <w:color w:val="000000"/>
          <w:sz w:val="20"/>
          <w:szCs w:val="20"/>
        </w:rPr>
        <w:t>carácter de observador.</w:t>
      </w:r>
    </w:p>
    <w:p w14:paraId="3EFC4567"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2F0B576F" w14:textId="5FF2D9D4" w:rsidR="00B6567C" w:rsidRPr="00587424" w:rsidRDefault="003947E7" w:rsidP="00587424">
      <w:pPr>
        <w:spacing w:line="240" w:lineRule="atLeast"/>
        <w:ind w:left="0" w:hanging="2"/>
        <w:jc w:val="both"/>
        <w:rPr>
          <w:rFonts w:ascii="Tahoma" w:eastAsia="Arial" w:hAnsi="Tahoma" w:cs="Tahoma"/>
          <w:b/>
          <w:color w:val="000000"/>
          <w:sz w:val="20"/>
          <w:szCs w:val="20"/>
        </w:rPr>
      </w:pPr>
      <w:r w:rsidRPr="00587424">
        <w:rPr>
          <w:rFonts w:ascii="Tahoma" w:eastAsia="Arial" w:hAnsi="Tahoma" w:cs="Tahoma"/>
          <w:b/>
          <w:color w:val="000000"/>
          <w:sz w:val="20"/>
          <w:szCs w:val="20"/>
        </w:rPr>
        <w:t>Documento II. Representación legal (</w:t>
      </w:r>
      <w:r w:rsidR="00780C85" w:rsidRPr="00587424">
        <w:rPr>
          <w:rFonts w:ascii="Tahoma" w:eastAsia="Arial" w:hAnsi="Tahoma" w:cs="Tahoma"/>
          <w:b/>
          <w:color w:val="000000"/>
          <w:sz w:val="20"/>
          <w:szCs w:val="20"/>
        </w:rPr>
        <w:t>A</w:t>
      </w:r>
      <w:r w:rsidRPr="00587424">
        <w:rPr>
          <w:rFonts w:ascii="Tahoma" w:eastAsia="Arial" w:hAnsi="Tahoma" w:cs="Tahoma"/>
          <w:b/>
          <w:color w:val="000000"/>
          <w:sz w:val="20"/>
          <w:szCs w:val="20"/>
        </w:rPr>
        <w:t xml:space="preserve">nexo </w:t>
      </w:r>
      <w:proofErr w:type="spellStart"/>
      <w:r w:rsidRPr="00587424">
        <w:rPr>
          <w:rFonts w:ascii="Tahoma" w:eastAsia="Arial" w:hAnsi="Tahoma" w:cs="Tahoma"/>
          <w:b/>
          <w:color w:val="000000"/>
          <w:sz w:val="20"/>
          <w:szCs w:val="20"/>
        </w:rPr>
        <w:t>Nº</w:t>
      </w:r>
      <w:proofErr w:type="spellEnd"/>
      <w:r w:rsidRPr="00587424">
        <w:rPr>
          <w:rFonts w:ascii="Tahoma" w:eastAsia="Arial" w:hAnsi="Tahoma" w:cs="Tahoma"/>
          <w:b/>
          <w:color w:val="000000"/>
          <w:sz w:val="20"/>
          <w:szCs w:val="20"/>
        </w:rPr>
        <w:t xml:space="preserve"> 2).</w:t>
      </w:r>
    </w:p>
    <w:p w14:paraId="56501AF9"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sz w:val="20"/>
          <w:szCs w:val="20"/>
        </w:rPr>
        <w:t>Escrito en el que su firmante manifieste, bajo protesta de decir verdad, que cuenta con facultades suficientes para comprometerse por sí o por su representada, sin que resulte necesario acreditar su personalidad jurídica</w:t>
      </w:r>
      <w:r w:rsidRPr="00587424">
        <w:rPr>
          <w:rFonts w:ascii="Tahoma" w:eastAsia="Arial" w:hAnsi="Tahoma" w:cs="Tahoma"/>
          <w:color w:val="000000"/>
          <w:sz w:val="20"/>
          <w:szCs w:val="20"/>
        </w:rPr>
        <w:t xml:space="preserve">, </w:t>
      </w:r>
      <w:r w:rsidRPr="00587424">
        <w:rPr>
          <w:rFonts w:ascii="Tahoma" w:eastAsia="Arial" w:hAnsi="Tahoma" w:cs="Tahoma"/>
          <w:sz w:val="20"/>
          <w:szCs w:val="20"/>
        </w:rPr>
        <w:t>mismo que contendrá como mínimo los datos siguientes:</w:t>
      </w:r>
    </w:p>
    <w:p w14:paraId="5A27ADFA"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3F4A42C3" w14:textId="77777777" w:rsidR="003947E7" w:rsidRPr="00587424" w:rsidRDefault="003947E7"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1. Del licitante: clave del registro federal de contribuyentes; nombre y domicilio, así como, en su caso, de su apoderado o representante. Tratándose de personas físicas, presentar su acta de nacimiento y para 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w:t>
      </w:r>
      <w:r w:rsidRPr="00587424">
        <w:rPr>
          <w:rFonts w:ascii="Tahoma" w:eastAsia="Arial" w:hAnsi="Tahoma" w:cs="Tahoma"/>
          <w:color w:val="FF0000"/>
          <w:sz w:val="20"/>
          <w:szCs w:val="20"/>
        </w:rPr>
        <w:t xml:space="preserve"> </w:t>
      </w:r>
      <w:r w:rsidRPr="00587424">
        <w:rPr>
          <w:rFonts w:ascii="Tahoma" w:eastAsia="Arial" w:hAnsi="Tahoma" w:cs="Tahoma"/>
          <w:sz w:val="20"/>
          <w:szCs w:val="20"/>
        </w:rPr>
        <w:t>instituto de la función registral, y relación del nombre de los socios que aparezcan en éstas; y</w:t>
      </w:r>
    </w:p>
    <w:p w14:paraId="1EEFFEBF" w14:textId="77777777" w:rsidR="003947E7" w:rsidRPr="00587424" w:rsidRDefault="003947E7" w:rsidP="00587424">
      <w:pPr>
        <w:spacing w:line="240" w:lineRule="atLeast"/>
        <w:ind w:left="0" w:hanging="2"/>
        <w:jc w:val="both"/>
        <w:rPr>
          <w:rFonts w:ascii="Tahoma" w:eastAsia="Arial" w:hAnsi="Tahoma" w:cs="Tahoma"/>
          <w:sz w:val="20"/>
          <w:szCs w:val="20"/>
        </w:rPr>
      </w:pPr>
    </w:p>
    <w:p w14:paraId="780C98EF" w14:textId="77777777" w:rsidR="003947E7" w:rsidRPr="00587424" w:rsidRDefault="003947E7"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2. Del representante del licitante: el número y fecha de las escrituras públicas en las que le fueron otorgadas las facultades para suscribir la proposición, señalando nombre, número y circunscripción del notario o fedatario público que las protocolizó.</w:t>
      </w:r>
    </w:p>
    <w:p w14:paraId="165407D5" w14:textId="77777777" w:rsidR="003947E7" w:rsidRPr="00587424" w:rsidRDefault="003947E7" w:rsidP="00587424">
      <w:pPr>
        <w:spacing w:line="240" w:lineRule="atLeast"/>
        <w:ind w:left="0" w:hanging="2"/>
        <w:jc w:val="both"/>
        <w:rPr>
          <w:rFonts w:ascii="Tahoma" w:eastAsia="Arial" w:hAnsi="Tahoma" w:cs="Tahoma"/>
          <w:sz w:val="20"/>
          <w:szCs w:val="20"/>
        </w:rPr>
      </w:pPr>
    </w:p>
    <w:p w14:paraId="30BD255C" w14:textId="77777777" w:rsidR="003947E7" w:rsidRPr="00587424" w:rsidRDefault="003947E7"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634F0FFD" w14:textId="77777777" w:rsidR="003947E7" w:rsidRPr="00587424" w:rsidRDefault="003947E7" w:rsidP="00587424">
      <w:pPr>
        <w:spacing w:line="240" w:lineRule="atLeast"/>
        <w:ind w:left="0" w:hanging="2"/>
        <w:jc w:val="both"/>
        <w:rPr>
          <w:rFonts w:ascii="Tahoma" w:eastAsia="Arial" w:hAnsi="Tahoma" w:cs="Tahoma"/>
          <w:sz w:val="20"/>
          <w:szCs w:val="20"/>
        </w:rPr>
      </w:pPr>
    </w:p>
    <w:p w14:paraId="6B254762" w14:textId="77777777" w:rsidR="003947E7" w:rsidRPr="00587424" w:rsidRDefault="003947E7" w:rsidP="00587424">
      <w:pPr>
        <w:spacing w:line="240" w:lineRule="atLeast"/>
        <w:ind w:left="0" w:hanging="2"/>
        <w:jc w:val="both"/>
        <w:rPr>
          <w:rFonts w:ascii="Tahoma" w:eastAsia="Arial" w:hAnsi="Tahoma" w:cs="Tahoma"/>
          <w:sz w:val="20"/>
          <w:szCs w:val="20"/>
        </w:rPr>
      </w:pPr>
      <w:r w:rsidRPr="00587424">
        <w:rPr>
          <w:rFonts w:ascii="Tahoma" w:eastAsia="Arial" w:hAnsi="Tahoma" w:cs="Tahoma"/>
          <w:color w:val="000000"/>
          <w:sz w:val="20"/>
          <w:szCs w:val="20"/>
        </w:rPr>
        <w:t>El licitante deberá proporcionar una dirección de correo electrónico para notificaciones personales.</w:t>
      </w:r>
    </w:p>
    <w:p w14:paraId="103058B7" w14:textId="77777777" w:rsidR="003947E7" w:rsidRPr="00587424" w:rsidRDefault="003947E7" w:rsidP="00587424">
      <w:pPr>
        <w:spacing w:line="240" w:lineRule="atLeast"/>
        <w:ind w:left="0" w:hanging="2"/>
        <w:jc w:val="both"/>
        <w:rPr>
          <w:rFonts w:ascii="Tahoma" w:eastAsia="Arial" w:hAnsi="Tahoma" w:cs="Tahoma"/>
          <w:sz w:val="20"/>
          <w:szCs w:val="20"/>
        </w:rPr>
      </w:pPr>
    </w:p>
    <w:p w14:paraId="29C81D5A"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No será motivo de descalificación la falta de acreditamiento de la personalidad de quien entregue las proposiciones técnicas y económicas, el cual solamente podrá participar durante el desarrollo del acto con el </w:t>
      </w:r>
      <w:r w:rsidRPr="00587424">
        <w:rPr>
          <w:rFonts w:ascii="Tahoma" w:eastAsia="Arial" w:hAnsi="Tahoma" w:cs="Tahoma"/>
          <w:b/>
          <w:color w:val="000000"/>
          <w:sz w:val="20"/>
          <w:szCs w:val="20"/>
        </w:rPr>
        <w:t>carácter de observador.</w:t>
      </w:r>
    </w:p>
    <w:p w14:paraId="7D1ADA5C"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233FCA7F" w14:textId="029B8B29" w:rsidR="003947E7" w:rsidRPr="00587424" w:rsidRDefault="003947E7" w:rsidP="00587424">
      <w:pPr>
        <w:spacing w:line="240" w:lineRule="atLeast"/>
        <w:ind w:left="0" w:hanging="2"/>
        <w:jc w:val="both"/>
        <w:rPr>
          <w:rFonts w:ascii="Tahoma" w:eastAsia="Arial" w:hAnsi="Tahoma" w:cs="Tahoma"/>
          <w:b/>
          <w:bCs/>
          <w:color w:val="C00000"/>
          <w:sz w:val="20"/>
          <w:szCs w:val="20"/>
        </w:rPr>
      </w:pPr>
      <w:r w:rsidRPr="00587424">
        <w:rPr>
          <w:rFonts w:ascii="Tahoma" w:eastAsia="Arial" w:hAnsi="Tahoma" w:cs="Tahoma"/>
          <w:b/>
          <w:bCs/>
          <w:color w:val="C00000"/>
          <w:sz w:val="20"/>
          <w:szCs w:val="20"/>
        </w:rPr>
        <w:t>Documento III. Padrón de proveedores</w:t>
      </w:r>
    </w:p>
    <w:p w14:paraId="61483956" w14:textId="7C1E6CB8" w:rsidR="003947E7" w:rsidRPr="00587424" w:rsidRDefault="003947E7" w:rsidP="00587424">
      <w:pPr>
        <w:spacing w:line="240" w:lineRule="atLeast"/>
        <w:ind w:left="0" w:hanging="2"/>
        <w:jc w:val="both"/>
        <w:rPr>
          <w:rFonts w:ascii="Tahoma" w:eastAsia="Arial" w:hAnsi="Tahoma" w:cs="Tahoma"/>
          <w:bCs/>
          <w:color w:val="C00000"/>
          <w:sz w:val="20"/>
          <w:szCs w:val="20"/>
        </w:rPr>
      </w:pPr>
      <w:r w:rsidRPr="00587424">
        <w:rPr>
          <w:rFonts w:ascii="Tahoma" w:eastAsia="Arial" w:hAnsi="Tahoma" w:cs="Tahoma"/>
          <w:bCs/>
          <w:color w:val="C00000"/>
          <w:sz w:val="20"/>
          <w:szCs w:val="20"/>
        </w:rPr>
        <w:t>Se sugiere que las personas que ya cuenten con el mencionado registro, lo anexen en su propuesta el cual deberá estar vigente desde la presentación de la propuesta hasta la firma del contrato</w:t>
      </w:r>
      <w:r w:rsidR="006D60B3" w:rsidRPr="00587424">
        <w:rPr>
          <w:rFonts w:ascii="Tahoma" w:eastAsia="Arial" w:hAnsi="Tahoma" w:cs="Tahoma"/>
          <w:bCs/>
          <w:color w:val="C00000"/>
          <w:sz w:val="20"/>
          <w:szCs w:val="20"/>
        </w:rPr>
        <w:t>.</w:t>
      </w:r>
    </w:p>
    <w:p w14:paraId="0038C1B1"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1C6B62B1" w14:textId="76D03BEA" w:rsidR="003947E7" w:rsidRPr="00587424" w:rsidRDefault="003947E7" w:rsidP="00587424">
      <w:pPr>
        <w:spacing w:line="240" w:lineRule="atLeast"/>
        <w:ind w:left="0" w:hanging="2"/>
        <w:jc w:val="both"/>
        <w:rPr>
          <w:rFonts w:ascii="Tahoma" w:eastAsia="Arial" w:hAnsi="Tahoma" w:cs="Tahoma"/>
          <w:b/>
          <w:color w:val="000000"/>
          <w:sz w:val="20"/>
          <w:szCs w:val="20"/>
        </w:rPr>
      </w:pPr>
      <w:r w:rsidRPr="00587424">
        <w:rPr>
          <w:rFonts w:ascii="Tahoma" w:eastAsia="Arial" w:hAnsi="Tahoma" w:cs="Tahoma"/>
          <w:b/>
          <w:color w:val="000000"/>
          <w:sz w:val="20"/>
          <w:szCs w:val="20"/>
        </w:rPr>
        <w:t>Documento IV.</w:t>
      </w:r>
      <w:r w:rsidRPr="00587424">
        <w:rPr>
          <w:rFonts w:ascii="Tahoma" w:eastAsia="Arial" w:hAnsi="Tahoma" w:cs="Tahoma"/>
          <w:color w:val="000000"/>
          <w:sz w:val="20"/>
          <w:szCs w:val="20"/>
        </w:rPr>
        <w:t xml:space="preserve"> </w:t>
      </w:r>
      <w:r w:rsidRPr="00587424">
        <w:rPr>
          <w:rFonts w:ascii="Tahoma" w:eastAsia="Arial" w:hAnsi="Tahoma" w:cs="Tahoma"/>
          <w:b/>
          <w:color w:val="000000"/>
          <w:sz w:val="20"/>
          <w:szCs w:val="20"/>
        </w:rPr>
        <w:t xml:space="preserve">Escrito bajo protesta de decir verdad de no encontrarse en los supuestos del artículo 77 de la </w:t>
      </w:r>
      <w:r w:rsidR="00B6567C" w:rsidRPr="00587424">
        <w:rPr>
          <w:rFonts w:ascii="Tahoma" w:eastAsia="Arial" w:hAnsi="Tahoma" w:cs="Tahoma"/>
          <w:b/>
          <w:color w:val="000000"/>
          <w:sz w:val="20"/>
          <w:szCs w:val="20"/>
        </w:rPr>
        <w:t>L</w:t>
      </w:r>
      <w:r w:rsidRPr="00587424">
        <w:rPr>
          <w:rFonts w:ascii="Tahoma" w:eastAsia="Arial" w:hAnsi="Tahoma" w:cs="Tahoma"/>
          <w:b/>
          <w:color w:val="000000"/>
          <w:sz w:val="20"/>
          <w:szCs w:val="20"/>
        </w:rPr>
        <w:t xml:space="preserve">ey de </w:t>
      </w:r>
      <w:r w:rsidR="00B6567C" w:rsidRPr="00587424">
        <w:rPr>
          <w:rFonts w:ascii="Tahoma" w:eastAsia="Arial" w:hAnsi="Tahoma" w:cs="Tahoma"/>
          <w:b/>
          <w:color w:val="000000"/>
          <w:sz w:val="20"/>
          <w:szCs w:val="20"/>
        </w:rPr>
        <w:t>A</w:t>
      </w:r>
      <w:r w:rsidRPr="00587424">
        <w:rPr>
          <w:rFonts w:ascii="Tahoma" w:eastAsia="Arial" w:hAnsi="Tahoma" w:cs="Tahoma"/>
          <w:b/>
          <w:color w:val="000000"/>
          <w:sz w:val="20"/>
          <w:szCs w:val="20"/>
        </w:rPr>
        <w:t xml:space="preserve">dquisiciones, </w:t>
      </w:r>
      <w:r w:rsidR="00B6567C" w:rsidRPr="00587424">
        <w:rPr>
          <w:rFonts w:ascii="Tahoma" w:eastAsia="Arial" w:hAnsi="Tahoma" w:cs="Tahoma"/>
          <w:b/>
          <w:color w:val="000000"/>
          <w:sz w:val="20"/>
          <w:szCs w:val="20"/>
        </w:rPr>
        <w:t>A</w:t>
      </w:r>
      <w:r w:rsidRPr="00587424">
        <w:rPr>
          <w:rFonts w:ascii="Tahoma" w:eastAsia="Arial" w:hAnsi="Tahoma" w:cs="Tahoma"/>
          <w:b/>
          <w:color w:val="000000"/>
          <w:sz w:val="20"/>
          <w:szCs w:val="20"/>
        </w:rPr>
        <w:t xml:space="preserve">rrendamientos y </w:t>
      </w:r>
      <w:r w:rsidR="00B6567C" w:rsidRPr="00587424">
        <w:rPr>
          <w:rFonts w:ascii="Tahoma" w:eastAsia="Arial" w:hAnsi="Tahoma" w:cs="Tahoma"/>
          <w:b/>
          <w:color w:val="000000"/>
          <w:sz w:val="20"/>
          <w:szCs w:val="20"/>
        </w:rPr>
        <w:t>S</w:t>
      </w:r>
      <w:r w:rsidRPr="00587424">
        <w:rPr>
          <w:rFonts w:ascii="Tahoma" w:eastAsia="Arial" w:hAnsi="Tahoma" w:cs="Tahoma"/>
          <w:b/>
          <w:color w:val="000000"/>
          <w:sz w:val="20"/>
          <w:szCs w:val="20"/>
        </w:rPr>
        <w:t xml:space="preserve">ervicios del </w:t>
      </w:r>
      <w:r w:rsidR="00B6567C" w:rsidRPr="00587424">
        <w:rPr>
          <w:rFonts w:ascii="Tahoma" w:eastAsia="Arial" w:hAnsi="Tahoma" w:cs="Tahoma"/>
          <w:b/>
          <w:color w:val="000000"/>
          <w:sz w:val="20"/>
          <w:szCs w:val="20"/>
        </w:rPr>
        <w:t>S</w:t>
      </w:r>
      <w:r w:rsidRPr="00587424">
        <w:rPr>
          <w:rFonts w:ascii="Tahoma" w:eastAsia="Arial" w:hAnsi="Tahoma" w:cs="Tahoma"/>
          <w:b/>
          <w:color w:val="000000"/>
          <w:sz w:val="20"/>
          <w:szCs w:val="20"/>
        </w:rPr>
        <w:t xml:space="preserve">ector </w:t>
      </w:r>
      <w:r w:rsidR="00B6567C" w:rsidRPr="00587424">
        <w:rPr>
          <w:rFonts w:ascii="Tahoma" w:eastAsia="Arial" w:hAnsi="Tahoma" w:cs="Tahoma"/>
          <w:b/>
          <w:color w:val="000000"/>
          <w:sz w:val="20"/>
          <w:szCs w:val="20"/>
        </w:rPr>
        <w:t>P</w:t>
      </w:r>
      <w:r w:rsidRPr="00587424">
        <w:rPr>
          <w:rFonts w:ascii="Tahoma" w:eastAsia="Arial" w:hAnsi="Tahoma" w:cs="Tahoma"/>
          <w:b/>
          <w:color w:val="000000"/>
          <w:sz w:val="20"/>
          <w:szCs w:val="20"/>
        </w:rPr>
        <w:t xml:space="preserve">úblico del </w:t>
      </w:r>
      <w:r w:rsidR="00B6567C" w:rsidRPr="00587424">
        <w:rPr>
          <w:rFonts w:ascii="Tahoma" w:eastAsia="Arial" w:hAnsi="Tahoma" w:cs="Tahoma"/>
          <w:b/>
          <w:color w:val="000000"/>
          <w:sz w:val="20"/>
          <w:szCs w:val="20"/>
        </w:rPr>
        <w:t>E</w:t>
      </w:r>
      <w:r w:rsidRPr="00587424">
        <w:rPr>
          <w:rFonts w:ascii="Tahoma" w:eastAsia="Arial" w:hAnsi="Tahoma" w:cs="Tahoma"/>
          <w:b/>
          <w:color w:val="000000"/>
          <w:sz w:val="20"/>
          <w:szCs w:val="20"/>
        </w:rPr>
        <w:t xml:space="preserve">stado de </w:t>
      </w:r>
      <w:r w:rsidR="00B6567C" w:rsidRPr="00587424">
        <w:rPr>
          <w:rFonts w:ascii="Tahoma" w:eastAsia="Arial" w:hAnsi="Tahoma" w:cs="Tahoma"/>
          <w:b/>
          <w:color w:val="000000"/>
          <w:sz w:val="20"/>
          <w:szCs w:val="20"/>
        </w:rPr>
        <w:t>H</w:t>
      </w:r>
      <w:r w:rsidRPr="00587424">
        <w:rPr>
          <w:rFonts w:ascii="Tahoma" w:eastAsia="Arial" w:hAnsi="Tahoma" w:cs="Tahoma"/>
          <w:b/>
          <w:color w:val="000000"/>
          <w:sz w:val="20"/>
          <w:szCs w:val="20"/>
        </w:rPr>
        <w:t>idalgo y copia simple del acta constitutiva.</w:t>
      </w:r>
    </w:p>
    <w:p w14:paraId="5EB5ED67"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04616D20" w14:textId="0C7F221A" w:rsidR="003947E7" w:rsidRPr="00587424" w:rsidRDefault="003947E7"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Declaración</w:t>
      </w:r>
      <w:r w:rsidRPr="00587424">
        <w:rPr>
          <w:rFonts w:ascii="Tahoma" w:eastAsia="Arial" w:hAnsi="Tahoma" w:cs="Tahoma"/>
          <w:color w:val="000000"/>
          <w:sz w:val="20"/>
          <w:szCs w:val="20"/>
        </w:rPr>
        <w:t xml:space="preserve"> escrita del licitante (persona física o moral) donde indique bajo protesta de decir verdad que no se encuentra en alguno de los supuestos del artículo 77 de la </w:t>
      </w:r>
      <w:r w:rsidR="00B6567C" w:rsidRPr="00587424">
        <w:rPr>
          <w:rFonts w:ascii="Tahoma" w:eastAsia="Arial" w:hAnsi="Tahoma" w:cs="Tahoma"/>
          <w:bCs/>
          <w:color w:val="000000"/>
          <w:sz w:val="20"/>
          <w:szCs w:val="20"/>
        </w:rPr>
        <w:t>Ley de Adquisiciones, Arrendamientos y Servicios del Sector Público del Estado de Hidalgo</w:t>
      </w:r>
      <w:r w:rsidRPr="00587424">
        <w:rPr>
          <w:rFonts w:ascii="Tahoma" w:eastAsia="Arial" w:hAnsi="Tahoma" w:cs="Tahoma"/>
          <w:color w:val="000000"/>
          <w:sz w:val="20"/>
          <w:szCs w:val="20"/>
        </w:rPr>
        <w:t xml:space="preserve">, así como copia simple de </w:t>
      </w:r>
      <w:r w:rsidRPr="00587424">
        <w:rPr>
          <w:rFonts w:ascii="Tahoma" w:eastAsia="Arial" w:hAnsi="Tahoma" w:cs="Tahoma"/>
          <w:sz w:val="20"/>
          <w:szCs w:val="20"/>
        </w:rPr>
        <w:t>las actas constitutivas, estatutos, reformas o modificaciones.</w:t>
      </w:r>
    </w:p>
    <w:p w14:paraId="28A41CE6"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7377244A" w14:textId="24366203" w:rsidR="003947E7" w:rsidRPr="00587424" w:rsidRDefault="003947E7" w:rsidP="00587424">
      <w:pPr>
        <w:spacing w:line="240" w:lineRule="atLeast"/>
        <w:ind w:left="0" w:hanging="2"/>
        <w:jc w:val="both"/>
        <w:rPr>
          <w:rFonts w:ascii="Tahoma" w:eastAsia="Arial" w:hAnsi="Tahoma" w:cs="Tahoma"/>
          <w:b/>
          <w:color w:val="000000"/>
          <w:sz w:val="20"/>
          <w:szCs w:val="20"/>
        </w:rPr>
      </w:pPr>
      <w:r w:rsidRPr="00587424">
        <w:rPr>
          <w:rFonts w:ascii="Tahoma" w:eastAsia="Arial" w:hAnsi="Tahoma" w:cs="Tahoma"/>
          <w:b/>
          <w:color w:val="000000"/>
          <w:sz w:val="20"/>
          <w:szCs w:val="20"/>
        </w:rPr>
        <w:t>Documento V. Presentación de la proposición. (Anexo No. 1)</w:t>
      </w:r>
    </w:p>
    <w:p w14:paraId="3CB81116" w14:textId="4A499EBC"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 descripción técnica deberá presentarse apegada a las especificaciones del </w:t>
      </w:r>
      <w:r w:rsidRPr="00587424">
        <w:rPr>
          <w:rFonts w:ascii="Tahoma" w:eastAsia="Arial" w:hAnsi="Tahoma" w:cs="Tahoma"/>
          <w:b/>
          <w:color w:val="FF0000"/>
          <w:sz w:val="20"/>
          <w:szCs w:val="20"/>
        </w:rPr>
        <w:t>servicio</w:t>
      </w:r>
      <w:r w:rsidRPr="00587424">
        <w:rPr>
          <w:rFonts w:ascii="Tahoma" w:eastAsia="Arial" w:hAnsi="Tahoma" w:cs="Tahoma"/>
          <w:color w:val="000000"/>
          <w:sz w:val="20"/>
          <w:szCs w:val="20"/>
        </w:rPr>
        <w:t xml:space="preserve"> que se señala en el anexo </w:t>
      </w:r>
      <w:proofErr w:type="spellStart"/>
      <w:r w:rsidRPr="00587424">
        <w:rPr>
          <w:rFonts w:ascii="Tahoma" w:eastAsia="Arial" w:hAnsi="Tahoma" w:cs="Tahoma"/>
          <w:color w:val="000000"/>
          <w:sz w:val="20"/>
          <w:szCs w:val="20"/>
        </w:rPr>
        <w:t>Nº</w:t>
      </w:r>
      <w:proofErr w:type="spellEnd"/>
      <w:r w:rsidRPr="00587424">
        <w:rPr>
          <w:rFonts w:ascii="Tahoma" w:eastAsia="Arial" w:hAnsi="Tahoma" w:cs="Tahoma"/>
          <w:color w:val="000000"/>
          <w:sz w:val="20"/>
          <w:szCs w:val="20"/>
        </w:rPr>
        <w:t xml:space="preserve"> 1, considerándose las modificaciones y/o correcciones que se hubieren acordado, en la junta de aclaraciones que forma parte integrante de la convocatoria a la licitación pública.</w:t>
      </w:r>
    </w:p>
    <w:p w14:paraId="7C744989"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14361717" w14:textId="3960E1B4" w:rsidR="003947E7" w:rsidRPr="00587424" w:rsidRDefault="003947E7" w:rsidP="00587424">
      <w:pPr>
        <w:spacing w:line="240" w:lineRule="atLeast"/>
        <w:ind w:left="0" w:hanging="2"/>
        <w:jc w:val="both"/>
        <w:rPr>
          <w:rFonts w:ascii="Tahoma" w:eastAsia="Arial" w:hAnsi="Tahoma" w:cs="Tahoma"/>
          <w:color w:val="FF0000"/>
          <w:sz w:val="20"/>
          <w:szCs w:val="20"/>
        </w:rPr>
      </w:pPr>
      <w:r w:rsidRPr="00587424">
        <w:rPr>
          <w:rFonts w:ascii="Tahoma" w:eastAsia="Arial" w:hAnsi="Tahoma" w:cs="Tahoma"/>
          <w:b/>
          <w:sz w:val="20"/>
          <w:szCs w:val="20"/>
        </w:rPr>
        <w:t xml:space="preserve">Debiéndose señalar marca, modelo y otros detalles que identifiquen plenamente el </w:t>
      </w:r>
      <w:r w:rsidRPr="00587424">
        <w:rPr>
          <w:rFonts w:ascii="Tahoma" w:eastAsia="Arial" w:hAnsi="Tahoma" w:cs="Tahoma"/>
          <w:b/>
          <w:color w:val="FF0000"/>
          <w:sz w:val="20"/>
          <w:szCs w:val="20"/>
        </w:rPr>
        <w:t>servicio</w:t>
      </w:r>
      <w:r w:rsidR="00B903E7" w:rsidRPr="00587424">
        <w:rPr>
          <w:rFonts w:ascii="Tahoma" w:eastAsia="Arial" w:hAnsi="Tahoma" w:cs="Tahoma"/>
          <w:b/>
          <w:color w:val="FF0000"/>
          <w:sz w:val="20"/>
          <w:szCs w:val="20"/>
        </w:rPr>
        <w:t>.</w:t>
      </w:r>
    </w:p>
    <w:p w14:paraId="7A208CD1"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4DC7285C" w14:textId="695D48BE" w:rsidR="003947E7" w:rsidRPr="00587424" w:rsidRDefault="008A146E" w:rsidP="00587424">
      <w:pPr>
        <w:spacing w:line="240" w:lineRule="atLeast"/>
        <w:ind w:left="0" w:hanging="2"/>
        <w:jc w:val="both"/>
        <w:rPr>
          <w:rFonts w:ascii="Tahoma" w:eastAsia="Arial" w:hAnsi="Tahoma" w:cs="Tahoma"/>
          <w:color w:val="FF0000"/>
          <w:sz w:val="20"/>
          <w:szCs w:val="20"/>
        </w:rPr>
      </w:pPr>
      <w:r w:rsidRPr="00587424">
        <w:rPr>
          <w:rFonts w:ascii="Tahoma" w:eastAsia="Arial" w:hAnsi="Tahoma" w:cs="Tahoma"/>
          <w:b/>
          <w:color w:val="000000"/>
          <w:sz w:val="20"/>
          <w:szCs w:val="20"/>
        </w:rPr>
        <w:t>E</w:t>
      </w:r>
      <w:r w:rsidR="003947E7" w:rsidRPr="00587424">
        <w:rPr>
          <w:rFonts w:ascii="Tahoma" w:eastAsia="Arial" w:hAnsi="Tahoma" w:cs="Tahoma"/>
          <w:b/>
          <w:color w:val="000000"/>
          <w:sz w:val="20"/>
          <w:szCs w:val="20"/>
        </w:rPr>
        <w:t xml:space="preserve">l licitante deberá manifestar por escrito el tiempo que garantiza el </w:t>
      </w:r>
      <w:r w:rsidR="003947E7" w:rsidRPr="00587424">
        <w:rPr>
          <w:rFonts w:ascii="Tahoma" w:eastAsia="Arial" w:hAnsi="Tahoma" w:cs="Tahoma"/>
          <w:b/>
          <w:color w:val="FF0000"/>
          <w:sz w:val="20"/>
          <w:szCs w:val="20"/>
        </w:rPr>
        <w:t>servicio</w:t>
      </w:r>
    </w:p>
    <w:p w14:paraId="6C6423C4"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6F0DB3CA" w14:textId="52151729" w:rsidR="003947E7" w:rsidRPr="00587424" w:rsidRDefault="003947E7"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En caso de presentar descripción incompleta de</w:t>
      </w:r>
      <w:r w:rsidR="00196335">
        <w:rPr>
          <w:rFonts w:ascii="Tahoma" w:eastAsia="Arial" w:hAnsi="Tahoma" w:cs="Tahoma"/>
          <w:color w:val="000000"/>
          <w:sz w:val="20"/>
          <w:szCs w:val="20"/>
        </w:rPr>
        <w:t>l</w:t>
      </w:r>
      <w:r w:rsidRPr="00587424">
        <w:rPr>
          <w:rFonts w:ascii="Tahoma" w:eastAsia="Arial" w:hAnsi="Tahoma" w:cs="Tahoma"/>
          <w:color w:val="000000"/>
          <w:sz w:val="20"/>
          <w:szCs w:val="20"/>
        </w:rPr>
        <w:t xml:space="preserve"> </w:t>
      </w:r>
      <w:r w:rsidRPr="00587424">
        <w:rPr>
          <w:rFonts w:ascii="Tahoma" w:eastAsia="Arial" w:hAnsi="Tahoma" w:cs="Tahoma"/>
          <w:b/>
          <w:color w:val="FF0000"/>
          <w:sz w:val="20"/>
          <w:szCs w:val="20"/>
        </w:rPr>
        <w:t>servicio</w:t>
      </w:r>
      <w:r w:rsidRPr="00587424">
        <w:rPr>
          <w:rFonts w:ascii="Tahoma" w:eastAsia="Arial" w:hAnsi="Tahoma" w:cs="Tahoma"/>
          <w:b/>
          <w:color w:val="000000"/>
          <w:sz w:val="20"/>
          <w:szCs w:val="20"/>
        </w:rPr>
        <w:t>,</w:t>
      </w:r>
      <w:r w:rsidRPr="00587424">
        <w:rPr>
          <w:rFonts w:ascii="Tahoma" w:eastAsia="Arial" w:hAnsi="Tahoma" w:cs="Tahoma"/>
          <w:color w:val="000000"/>
          <w:sz w:val="20"/>
          <w:szCs w:val="20"/>
        </w:rPr>
        <w:t xml:space="preserve"> omisión de marca propuesta o modelo, cantidades diferentes a las solicitadas y en general la falta de algún requisito incluido en este documento o de información contenida en el anexo No. 1 de la presente convocatoria a la licitación pública, se desechará la partida o concepto correspondiente.</w:t>
      </w:r>
    </w:p>
    <w:p w14:paraId="7BB75114" w14:textId="77777777" w:rsidR="003947E7" w:rsidRPr="00587424" w:rsidRDefault="003947E7"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42AE7768" w14:textId="77777777" w:rsidR="003947E7" w:rsidRPr="00587424" w:rsidRDefault="003947E7"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No deberá presentar opciones técnicas.</w:t>
      </w:r>
    </w:p>
    <w:p w14:paraId="3A27B676" w14:textId="77777777" w:rsidR="003947E7" w:rsidRPr="00587424" w:rsidRDefault="003947E7" w:rsidP="00587424">
      <w:pPr>
        <w:spacing w:line="240" w:lineRule="atLeast"/>
        <w:ind w:left="0" w:hanging="2"/>
        <w:jc w:val="both"/>
        <w:rPr>
          <w:rFonts w:ascii="Tahoma" w:eastAsia="Arial" w:hAnsi="Tahoma" w:cs="Tahoma"/>
          <w:sz w:val="20"/>
          <w:szCs w:val="20"/>
        </w:rPr>
      </w:pPr>
    </w:p>
    <w:p w14:paraId="208F9301"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La proposición incluirá la cantidad requerida, por partida o concepto, precio unitario e importe. Los descuentos especiales que otorguen deberán estar incluidos en el precio unitario del bien cotizado, con excepción del 16% de I.V.A.</w:t>
      </w:r>
    </w:p>
    <w:p w14:paraId="3F074170"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146648BF"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Deberán obtener la suma total de su oferta, desglosando el 16% de I.V.A. e indicando el importe total con número y letra.</w:t>
      </w:r>
    </w:p>
    <w:p w14:paraId="33017FCF"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7704F74C"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Las condiciones de pago, plazo y condiciones de entrega, lugar de entrega, garantía y vigencia de la proposición deberán incluirse, apegándose estrictamente a las señaladas en esta convocatoria a la licitación pública.</w:t>
      </w:r>
    </w:p>
    <w:p w14:paraId="14900E7B"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75883F80"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Se sugiere que las propuestas técnicas y económica se presenten en formato editable Excel (en medio magnético) para facilitar la evaluación por parte de la convocante</w:t>
      </w:r>
    </w:p>
    <w:p w14:paraId="06F901E5" w14:textId="77777777" w:rsidR="003947E7" w:rsidRPr="00587424" w:rsidRDefault="003947E7" w:rsidP="00587424">
      <w:pPr>
        <w:spacing w:line="240" w:lineRule="atLeast"/>
        <w:ind w:left="0" w:hanging="2"/>
        <w:jc w:val="both"/>
        <w:rPr>
          <w:rFonts w:ascii="Tahoma" w:eastAsia="Arial" w:hAnsi="Tahoma" w:cs="Tahoma"/>
          <w:color w:val="000000"/>
          <w:sz w:val="20"/>
          <w:szCs w:val="20"/>
        </w:rPr>
      </w:pPr>
    </w:p>
    <w:p w14:paraId="06B81047" w14:textId="555AD6D2" w:rsidR="003947E7" w:rsidRPr="00587424" w:rsidRDefault="003947E7" w:rsidP="00587424">
      <w:pPr>
        <w:tabs>
          <w:tab w:val="left" w:pos="-120"/>
        </w:tabs>
        <w:spacing w:line="240" w:lineRule="atLeast"/>
        <w:ind w:left="0" w:hanging="2"/>
        <w:jc w:val="both"/>
        <w:rPr>
          <w:rFonts w:ascii="Tahoma" w:eastAsia="Arial" w:hAnsi="Tahoma" w:cs="Tahoma"/>
          <w:b/>
          <w:color w:val="000000"/>
          <w:sz w:val="20"/>
          <w:szCs w:val="20"/>
        </w:rPr>
      </w:pPr>
      <w:r w:rsidRPr="00587424">
        <w:rPr>
          <w:rFonts w:ascii="Tahoma" w:eastAsia="Arial" w:hAnsi="Tahoma" w:cs="Tahoma"/>
          <w:b/>
          <w:sz w:val="20"/>
          <w:szCs w:val="20"/>
        </w:rPr>
        <w:t xml:space="preserve">Documento VI. </w:t>
      </w:r>
      <w:r w:rsidRPr="00587424">
        <w:rPr>
          <w:rFonts w:ascii="Tahoma" w:eastAsia="Arial" w:hAnsi="Tahoma" w:cs="Tahoma"/>
          <w:b/>
          <w:color w:val="000000"/>
          <w:sz w:val="20"/>
          <w:szCs w:val="20"/>
        </w:rPr>
        <w:t xml:space="preserve">Declaración de integridad (Anexo </w:t>
      </w:r>
      <w:proofErr w:type="spellStart"/>
      <w:r w:rsidRPr="00587424">
        <w:rPr>
          <w:rFonts w:ascii="Tahoma" w:eastAsia="Arial" w:hAnsi="Tahoma" w:cs="Tahoma"/>
          <w:b/>
          <w:color w:val="000000"/>
          <w:sz w:val="20"/>
          <w:szCs w:val="20"/>
        </w:rPr>
        <w:t>Nº</w:t>
      </w:r>
      <w:proofErr w:type="spellEnd"/>
      <w:r w:rsidRPr="00587424">
        <w:rPr>
          <w:rFonts w:ascii="Tahoma" w:eastAsia="Arial" w:hAnsi="Tahoma" w:cs="Tahoma"/>
          <w:b/>
          <w:color w:val="000000"/>
          <w:sz w:val="20"/>
          <w:szCs w:val="20"/>
        </w:rPr>
        <w:t xml:space="preserve"> 3)</w:t>
      </w:r>
    </w:p>
    <w:p w14:paraId="5E551955" w14:textId="77777777" w:rsidR="003947E7" w:rsidRPr="00587424" w:rsidRDefault="003947E7" w:rsidP="00587424">
      <w:pPr>
        <w:keepNext/>
        <w:widowControl w:val="0"/>
        <w:pBdr>
          <w:top w:val="nil"/>
          <w:left w:val="nil"/>
          <w:bottom w:val="nil"/>
          <w:right w:val="nil"/>
          <w:between w:val="nil"/>
        </w:pBdr>
        <w:spacing w:line="240" w:lineRule="atLeast"/>
        <w:ind w:left="0" w:hanging="2"/>
        <w:jc w:val="both"/>
        <w:rPr>
          <w:rFonts w:ascii="Tahoma" w:eastAsia="Arial" w:hAnsi="Tahoma" w:cs="Tahoma"/>
          <w:color w:val="FF0000"/>
          <w:sz w:val="20"/>
          <w:szCs w:val="20"/>
        </w:rPr>
      </w:pPr>
      <w:r w:rsidRPr="00587424">
        <w:rPr>
          <w:rFonts w:ascii="Tahoma" w:eastAsia="Arial" w:hAnsi="Tahoma" w:cs="Tahoma"/>
          <w:color w:val="000000"/>
          <w:sz w:val="20"/>
          <w:szCs w:val="20"/>
        </w:rPr>
        <w:t>Declaración de integridad en la que manifieste, bajo protesta de decir verdad, que por sí mismo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01B9ABCC" w14:textId="77777777" w:rsidR="003947E7" w:rsidRPr="00587424" w:rsidRDefault="003947E7" w:rsidP="00587424">
      <w:pPr>
        <w:spacing w:line="240" w:lineRule="atLeast"/>
        <w:ind w:left="0" w:hanging="2"/>
        <w:jc w:val="both"/>
        <w:rPr>
          <w:rFonts w:ascii="Tahoma" w:eastAsia="Arial" w:hAnsi="Tahoma" w:cs="Tahoma"/>
          <w:sz w:val="20"/>
          <w:szCs w:val="20"/>
        </w:rPr>
      </w:pPr>
    </w:p>
    <w:p w14:paraId="68F1A23C" w14:textId="18F01CF2" w:rsidR="003947E7" w:rsidRPr="00587424" w:rsidRDefault="003947E7" w:rsidP="00587424">
      <w:pPr>
        <w:tabs>
          <w:tab w:val="left" w:pos="-120"/>
        </w:tabs>
        <w:spacing w:line="240" w:lineRule="atLeast"/>
        <w:ind w:left="0" w:hanging="2"/>
        <w:jc w:val="both"/>
        <w:rPr>
          <w:rFonts w:ascii="Tahoma" w:eastAsia="Arial" w:hAnsi="Tahoma" w:cs="Tahoma"/>
          <w:b/>
          <w:color w:val="000000"/>
          <w:sz w:val="20"/>
          <w:szCs w:val="20"/>
        </w:rPr>
      </w:pPr>
      <w:r w:rsidRPr="00587424">
        <w:rPr>
          <w:rFonts w:ascii="Tahoma" w:eastAsia="Arial" w:hAnsi="Tahoma" w:cs="Tahoma"/>
          <w:b/>
          <w:sz w:val="20"/>
          <w:szCs w:val="20"/>
        </w:rPr>
        <w:t xml:space="preserve">Documento VII. </w:t>
      </w:r>
      <w:r w:rsidRPr="00587424">
        <w:rPr>
          <w:rFonts w:ascii="Tahoma" w:eastAsia="Arial" w:hAnsi="Tahoma" w:cs="Tahoma"/>
          <w:b/>
          <w:color w:val="000000"/>
          <w:sz w:val="20"/>
          <w:szCs w:val="20"/>
        </w:rPr>
        <w:t>Garantía de seriedad</w:t>
      </w:r>
    </w:p>
    <w:p w14:paraId="18E9BD67" w14:textId="1977C3ED" w:rsidR="003947E7" w:rsidRPr="00587424" w:rsidRDefault="003947E7" w:rsidP="00587424">
      <w:pPr>
        <w:spacing w:line="240" w:lineRule="atLeast"/>
        <w:ind w:left="0" w:hanging="2"/>
        <w:jc w:val="both"/>
        <w:rPr>
          <w:rFonts w:ascii="Tahoma" w:eastAsia="Arial" w:hAnsi="Tahoma" w:cs="Tahoma"/>
          <w:color w:val="FF0000"/>
          <w:sz w:val="20"/>
          <w:szCs w:val="20"/>
          <w:u w:val="single"/>
        </w:rPr>
      </w:pPr>
      <w:r w:rsidRPr="00587424">
        <w:rPr>
          <w:rFonts w:ascii="Tahoma" w:eastAsia="Arial" w:hAnsi="Tahoma" w:cs="Tahoma"/>
          <w:sz w:val="20"/>
          <w:szCs w:val="20"/>
        </w:rPr>
        <w:t xml:space="preserve">La seriedad de la formalización de la propuesta. El porcentaje de esta garantía será del </w:t>
      </w:r>
      <w:r w:rsidRPr="00587424">
        <w:rPr>
          <w:rFonts w:ascii="Tahoma" w:eastAsia="Arial" w:hAnsi="Tahoma" w:cs="Tahoma"/>
          <w:color w:val="C00000"/>
          <w:sz w:val="20"/>
          <w:szCs w:val="20"/>
        </w:rPr>
        <w:t>5%</w:t>
      </w:r>
      <w:r w:rsidRPr="00587424">
        <w:rPr>
          <w:rFonts w:ascii="Tahoma" w:eastAsia="Arial" w:hAnsi="Tahoma" w:cs="Tahoma"/>
          <w:sz w:val="20"/>
          <w:szCs w:val="20"/>
        </w:rPr>
        <w:t xml:space="preserve"> (cinco por ciento) de la proposición del proveedor considerando el IVA., y se garantizará mediante: </w:t>
      </w:r>
      <w:r w:rsidR="00B903E7" w:rsidRPr="00587424">
        <w:rPr>
          <w:rFonts w:ascii="Tahoma" w:eastAsia="Arial" w:hAnsi="Tahoma" w:cs="Tahoma"/>
          <w:b/>
          <w:color w:val="FF0000"/>
          <w:sz w:val="20"/>
          <w:szCs w:val="20"/>
        </w:rPr>
        <w:t>Cheque certificado</w:t>
      </w:r>
      <w:r w:rsidRPr="00587424">
        <w:rPr>
          <w:rFonts w:ascii="Tahoma" w:eastAsia="Arial" w:hAnsi="Tahoma" w:cs="Tahoma"/>
          <w:b/>
          <w:color w:val="FF0000"/>
          <w:sz w:val="20"/>
          <w:szCs w:val="20"/>
        </w:rPr>
        <w:t xml:space="preserve">, </w:t>
      </w:r>
      <w:r w:rsidRPr="00587424">
        <w:rPr>
          <w:rFonts w:ascii="Tahoma" w:eastAsia="Arial" w:hAnsi="Tahoma" w:cs="Tahoma"/>
          <w:bCs/>
          <w:sz w:val="20"/>
          <w:szCs w:val="20"/>
        </w:rPr>
        <w:t>a favor de</w:t>
      </w:r>
      <w:r w:rsidRPr="00587424">
        <w:rPr>
          <w:rFonts w:ascii="Tahoma" w:eastAsia="Arial" w:hAnsi="Tahoma" w:cs="Tahoma"/>
          <w:b/>
          <w:sz w:val="20"/>
          <w:szCs w:val="20"/>
        </w:rPr>
        <w:t xml:space="preserve"> </w:t>
      </w:r>
      <w:r w:rsidR="00B903E7" w:rsidRPr="00587424">
        <w:rPr>
          <w:rFonts w:ascii="Tahoma" w:eastAsia="Arial" w:hAnsi="Tahoma" w:cs="Tahoma"/>
          <w:b/>
          <w:color w:val="FF0000"/>
          <w:sz w:val="20"/>
          <w:szCs w:val="20"/>
        </w:rPr>
        <w:t>la Universidad Tecnológica del valle del Mezquital</w:t>
      </w:r>
    </w:p>
    <w:p w14:paraId="5A13D795" w14:textId="77777777" w:rsidR="003947E7" w:rsidRPr="00587424" w:rsidRDefault="003947E7" w:rsidP="00587424">
      <w:pPr>
        <w:spacing w:line="240" w:lineRule="atLeast"/>
        <w:ind w:left="0" w:hanging="2"/>
        <w:jc w:val="both"/>
        <w:rPr>
          <w:rFonts w:ascii="Tahoma" w:eastAsia="Arial" w:hAnsi="Tahoma" w:cs="Tahoma"/>
          <w:color w:val="FF0000"/>
          <w:sz w:val="20"/>
          <w:szCs w:val="20"/>
        </w:rPr>
      </w:pPr>
    </w:p>
    <w:p w14:paraId="46424DB0" w14:textId="77777777" w:rsidR="003947E7" w:rsidRPr="00587424" w:rsidRDefault="003947E7" w:rsidP="00587424">
      <w:pPr>
        <w:spacing w:line="240" w:lineRule="atLeast"/>
        <w:ind w:left="0" w:hanging="2"/>
        <w:jc w:val="both"/>
        <w:rPr>
          <w:rFonts w:ascii="Tahoma" w:eastAsia="Arial" w:hAnsi="Tahoma" w:cs="Tahoma"/>
          <w:b/>
          <w:color w:val="FF0000"/>
          <w:sz w:val="20"/>
          <w:szCs w:val="20"/>
        </w:rPr>
      </w:pPr>
      <w:r w:rsidRPr="00587424">
        <w:rPr>
          <w:rFonts w:ascii="Tahoma" w:eastAsia="Arial" w:hAnsi="Tahoma" w:cs="Tahoma"/>
          <w:bCs/>
          <w:sz w:val="20"/>
          <w:szCs w:val="20"/>
        </w:rPr>
        <w:t>Dicha garantía deberá ser devuelta al sexto día posterior al fallo en el supuesto de no haber inconformidad presentada por algún proveedor</w:t>
      </w:r>
      <w:r w:rsidRPr="00587424">
        <w:rPr>
          <w:rFonts w:ascii="Tahoma" w:eastAsia="Arial" w:hAnsi="Tahoma" w:cs="Tahoma"/>
          <w:b/>
          <w:color w:val="FF0000"/>
          <w:sz w:val="20"/>
          <w:szCs w:val="20"/>
        </w:rPr>
        <w:t>.</w:t>
      </w:r>
    </w:p>
    <w:p w14:paraId="78AB3B9D" w14:textId="77777777" w:rsidR="003947E7" w:rsidRPr="00587424" w:rsidRDefault="003947E7" w:rsidP="00587424">
      <w:pPr>
        <w:spacing w:line="240" w:lineRule="atLeast"/>
        <w:ind w:left="0" w:hanging="2"/>
        <w:jc w:val="both"/>
        <w:rPr>
          <w:rFonts w:ascii="Tahoma" w:eastAsia="Arial" w:hAnsi="Tahoma" w:cs="Tahoma"/>
          <w:color w:val="FF0000"/>
          <w:sz w:val="20"/>
          <w:szCs w:val="20"/>
        </w:rPr>
      </w:pPr>
    </w:p>
    <w:p w14:paraId="12AA2539" w14:textId="6AA3E6EA" w:rsidR="003947E7" w:rsidRPr="00587424" w:rsidRDefault="003947E7" w:rsidP="00587424">
      <w:pPr>
        <w:tabs>
          <w:tab w:val="left" w:pos="-120"/>
        </w:tabs>
        <w:spacing w:line="240" w:lineRule="atLeast"/>
        <w:ind w:left="0" w:hanging="2"/>
        <w:jc w:val="both"/>
        <w:rPr>
          <w:rFonts w:ascii="Tahoma" w:eastAsia="Arial" w:hAnsi="Tahoma" w:cs="Tahoma"/>
          <w:b/>
          <w:sz w:val="20"/>
          <w:szCs w:val="20"/>
        </w:rPr>
      </w:pPr>
      <w:r w:rsidRPr="00587424">
        <w:rPr>
          <w:rFonts w:ascii="Tahoma" w:eastAsia="Arial" w:hAnsi="Tahoma" w:cs="Tahoma"/>
          <w:b/>
          <w:sz w:val="20"/>
          <w:szCs w:val="20"/>
        </w:rPr>
        <w:t>Documento VIII. Formato que deberán presentar los licitantes que integren el sector de micro, pequeñas y medianas empresas en el estad</w:t>
      </w:r>
      <w:r w:rsidR="00587424">
        <w:rPr>
          <w:rFonts w:ascii="Tahoma" w:eastAsia="Arial" w:hAnsi="Tahoma" w:cs="Tahoma"/>
          <w:b/>
          <w:sz w:val="20"/>
          <w:szCs w:val="20"/>
        </w:rPr>
        <w:t>o</w:t>
      </w:r>
    </w:p>
    <w:p w14:paraId="2462A96A" w14:textId="77777777" w:rsidR="003947E7" w:rsidRPr="00587424" w:rsidRDefault="003947E7" w:rsidP="00587424">
      <w:pPr>
        <w:tabs>
          <w:tab w:val="left" w:pos="-120"/>
        </w:tabs>
        <w:spacing w:line="240" w:lineRule="atLeast"/>
        <w:ind w:left="0" w:hanging="2"/>
        <w:jc w:val="both"/>
        <w:rPr>
          <w:rFonts w:ascii="Tahoma" w:eastAsia="Arial" w:hAnsi="Tahoma" w:cs="Tahoma"/>
          <w:bCs/>
          <w:color w:val="C00000"/>
          <w:sz w:val="20"/>
          <w:szCs w:val="20"/>
        </w:rPr>
      </w:pPr>
      <w:r w:rsidRPr="00587424">
        <w:rPr>
          <w:rFonts w:ascii="Tahoma" w:eastAsia="Arial" w:hAnsi="Tahoma" w:cs="Tahoma"/>
          <w:bCs/>
          <w:color w:val="C00000"/>
          <w:sz w:val="20"/>
          <w:szCs w:val="20"/>
        </w:rPr>
        <w:t xml:space="preserve">Formato que deberán presentar los licitantes que participen en el procedimiento de contratación, en caso de existir igual de condiciones, se dará preferencia a las personas que integren el sector de micro, pequeñas y medianas empresas en el estado (anexo 4) </w:t>
      </w:r>
    </w:p>
    <w:p w14:paraId="780A19B3" w14:textId="77777777" w:rsidR="003947E7" w:rsidRPr="00587424" w:rsidRDefault="003947E7" w:rsidP="00587424">
      <w:pPr>
        <w:tabs>
          <w:tab w:val="left" w:pos="-120"/>
        </w:tabs>
        <w:spacing w:line="240" w:lineRule="atLeast"/>
        <w:ind w:left="0" w:hanging="2"/>
        <w:jc w:val="both"/>
        <w:rPr>
          <w:rFonts w:ascii="Tahoma" w:eastAsia="Arial" w:hAnsi="Tahoma" w:cs="Tahoma"/>
          <w:color w:val="000000"/>
          <w:sz w:val="20"/>
          <w:szCs w:val="20"/>
        </w:rPr>
      </w:pPr>
    </w:p>
    <w:p w14:paraId="59F98804" w14:textId="44ED6D41" w:rsidR="003947E7" w:rsidRPr="00587424" w:rsidRDefault="003947E7" w:rsidP="00587424">
      <w:pPr>
        <w:spacing w:line="240" w:lineRule="atLeast"/>
        <w:ind w:left="0" w:hanging="2"/>
        <w:jc w:val="both"/>
        <w:rPr>
          <w:rFonts w:ascii="Tahoma" w:eastAsia="Arial" w:hAnsi="Tahoma" w:cs="Tahoma"/>
          <w:b/>
          <w:color w:val="C00000"/>
          <w:sz w:val="20"/>
          <w:szCs w:val="20"/>
        </w:rPr>
      </w:pPr>
      <w:r w:rsidRPr="00587424">
        <w:rPr>
          <w:rFonts w:ascii="Tahoma" w:eastAsia="Arial" w:hAnsi="Tahoma" w:cs="Tahoma"/>
          <w:b/>
          <w:color w:val="C00000"/>
          <w:sz w:val="20"/>
          <w:szCs w:val="20"/>
        </w:rPr>
        <w:t>Documento X</w:t>
      </w:r>
      <w:r w:rsidR="006F2A7E" w:rsidRPr="00587424">
        <w:rPr>
          <w:rFonts w:ascii="Tahoma" w:eastAsia="Arial" w:hAnsi="Tahoma" w:cs="Tahoma"/>
          <w:b/>
          <w:color w:val="C00000"/>
          <w:sz w:val="20"/>
          <w:szCs w:val="20"/>
        </w:rPr>
        <w:t>I</w:t>
      </w:r>
      <w:r w:rsidRPr="00587424">
        <w:rPr>
          <w:rFonts w:ascii="Tahoma" w:eastAsia="Arial" w:hAnsi="Tahoma" w:cs="Tahoma"/>
          <w:b/>
          <w:color w:val="C00000"/>
          <w:sz w:val="20"/>
          <w:szCs w:val="20"/>
        </w:rPr>
        <w:t>I. Opinión de cumplimiento del IMSS</w:t>
      </w:r>
    </w:p>
    <w:p w14:paraId="54E3EA0D" w14:textId="77777777" w:rsidR="003947E7" w:rsidRPr="00587424" w:rsidRDefault="003947E7" w:rsidP="00587424">
      <w:pPr>
        <w:spacing w:line="240" w:lineRule="atLeast"/>
        <w:ind w:left="0" w:hanging="2"/>
        <w:jc w:val="both"/>
        <w:rPr>
          <w:rFonts w:ascii="Tahoma" w:eastAsia="Arial" w:hAnsi="Tahoma" w:cs="Tahoma"/>
          <w:b/>
          <w:color w:val="C00000"/>
          <w:sz w:val="20"/>
          <w:szCs w:val="20"/>
        </w:rPr>
      </w:pPr>
    </w:p>
    <w:p w14:paraId="4696E471" w14:textId="77777777" w:rsidR="003947E7" w:rsidRPr="00587424" w:rsidRDefault="003947E7" w:rsidP="00587424">
      <w:pPr>
        <w:spacing w:line="240" w:lineRule="atLeast"/>
        <w:ind w:left="0" w:hanging="2"/>
        <w:jc w:val="both"/>
        <w:rPr>
          <w:rFonts w:ascii="Tahoma" w:eastAsia="Arial" w:hAnsi="Tahoma" w:cs="Tahoma"/>
          <w:b/>
          <w:color w:val="C00000"/>
          <w:sz w:val="20"/>
          <w:szCs w:val="20"/>
        </w:rPr>
      </w:pPr>
      <w:r w:rsidRPr="00587424">
        <w:rPr>
          <w:rFonts w:ascii="Tahoma" w:eastAsia="Arial" w:hAnsi="Tahoma" w:cs="Tahoma"/>
          <w:b/>
          <w:color w:val="C00000"/>
          <w:sz w:val="20"/>
          <w:szCs w:val="20"/>
        </w:rPr>
        <w:lastRenderedPageBreak/>
        <w:t xml:space="preserve">El Licitante deberá presentar opinión emitida por el Instituto Mexicano del Seguro Social, sobre el cumplimiento de obligaciones en materia de seguridad social, con base en el acuerdo número ACDO.AS2.HCT.270224/34.P.DIR, dictado por el H. Consejo Técnico del Instituto Mexicano del Seguro Social en sesión ordinaria celebrada el 27 de febrero de 2024, que deberá estar vigente desde la presentación y apertura de proposición hasta la firma del contrato. </w:t>
      </w:r>
    </w:p>
    <w:p w14:paraId="25C69639" w14:textId="77777777" w:rsidR="003947E7" w:rsidRPr="00587424" w:rsidRDefault="003947E7" w:rsidP="00587424">
      <w:pPr>
        <w:spacing w:line="240" w:lineRule="atLeast"/>
        <w:ind w:left="0" w:hanging="2"/>
        <w:jc w:val="both"/>
        <w:rPr>
          <w:rFonts w:ascii="Tahoma" w:eastAsia="Arial" w:hAnsi="Tahoma" w:cs="Tahoma"/>
          <w:b/>
          <w:color w:val="C00000"/>
          <w:sz w:val="20"/>
          <w:szCs w:val="20"/>
        </w:rPr>
      </w:pPr>
    </w:p>
    <w:p w14:paraId="4E7DD402" w14:textId="638540B6" w:rsidR="003947E7" w:rsidRPr="00587424" w:rsidRDefault="003947E7" w:rsidP="00587424">
      <w:pPr>
        <w:spacing w:line="240" w:lineRule="atLeast"/>
        <w:ind w:left="0" w:hanging="2"/>
        <w:jc w:val="both"/>
        <w:rPr>
          <w:rFonts w:ascii="Tahoma" w:eastAsia="Arial" w:hAnsi="Tahoma" w:cs="Tahoma"/>
          <w:b/>
          <w:color w:val="C00000"/>
          <w:sz w:val="20"/>
          <w:szCs w:val="20"/>
        </w:rPr>
      </w:pPr>
      <w:r w:rsidRPr="00587424">
        <w:rPr>
          <w:rFonts w:ascii="Tahoma" w:eastAsia="Arial" w:hAnsi="Tahoma" w:cs="Tahoma"/>
          <w:b/>
          <w:color w:val="C00000"/>
          <w:sz w:val="20"/>
          <w:szCs w:val="20"/>
        </w:rPr>
        <w:t>Documento XI</w:t>
      </w:r>
      <w:r w:rsidR="006F2A7E" w:rsidRPr="00587424">
        <w:rPr>
          <w:rFonts w:ascii="Tahoma" w:eastAsia="Arial" w:hAnsi="Tahoma" w:cs="Tahoma"/>
          <w:b/>
          <w:color w:val="C00000"/>
          <w:sz w:val="20"/>
          <w:szCs w:val="20"/>
        </w:rPr>
        <w:t>I</w:t>
      </w:r>
      <w:r w:rsidRPr="00587424">
        <w:rPr>
          <w:rFonts w:ascii="Tahoma" w:eastAsia="Arial" w:hAnsi="Tahoma" w:cs="Tahoma"/>
          <w:b/>
          <w:color w:val="C00000"/>
          <w:sz w:val="20"/>
          <w:szCs w:val="20"/>
        </w:rPr>
        <w:t>I. Opinión de cumplimiento del INFONAVIT</w:t>
      </w:r>
    </w:p>
    <w:p w14:paraId="4C3B3F9F" w14:textId="77777777" w:rsidR="003947E7" w:rsidRPr="00587424" w:rsidRDefault="003947E7" w:rsidP="00587424">
      <w:pPr>
        <w:spacing w:line="240" w:lineRule="atLeast"/>
        <w:ind w:left="0" w:hanging="2"/>
        <w:jc w:val="both"/>
        <w:rPr>
          <w:rFonts w:ascii="Tahoma" w:eastAsia="Arial" w:hAnsi="Tahoma" w:cs="Tahoma"/>
          <w:b/>
          <w:color w:val="C00000"/>
          <w:sz w:val="20"/>
          <w:szCs w:val="20"/>
        </w:rPr>
      </w:pPr>
    </w:p>
    <w:p w14:paraId="18048A03" w14:textId="77777777" w:rsidR="003947E7" w:rsidRPr="00587424" w:rsidRDefault="003947E7" w:rsidP="00587424">
      <w:pPr>
        <w:spacing w:line="240" w:lineRule="atLeast"/>
        <w:ind w:left="0" w:hanging="2"/>
        <w:jc w:val="both"/>
        <w:rPr>
          <w:rFonts w:ascii="Tahoma" w:eastAsia="Arial" w:hAnsi="Tahoma" w:cs="Tahoma"/>
          <w:b/>
          <w:color w:val="C00000"/>
          <w:sz w:val="20"/>
          <w:szCs w:val="20"/>
        </w:rPr>
      </w:pPr>
      <w:r w:rsidRPr="00587424">
        <w:rPr>
          <w:rFonts w:ascii="Tahoma" w:eastAsia="Arial" w:hAnsi="Tahoma" w:cs="Tahoma"/>
          <w:b/>
          <w:color w:val="C00000"/>
          <w:sz w:val="20"/>
          <w:szCs w:val="20"/>
        </w:rPr>
        <w:t>El Licitante deberá presentar la constancia de situación fiscal en materia de aportaciones patronales y entero de descuentos, documento vigente al bimestre anterior y sin adeudo, expedido por el Instituto del Fondo Nacional de la Vivienda para los trabajadores (INFONAVIT) de conformidad con el artículo 32-D del Código Fiscal de la Federación y con la regla 2.1.28 de la Resolución Miscelánea Fiscal.</w:t>
      </w:r>
    </w:p>
    <w:p w14:paraId="012F4101" w14:textId="77777777" w:rsidR="003947E7" w:rsidRPr="00587424" w:rsidRDefault="003947E7" w:rsidP="00587424">
      <w:pPr>
        <w:spacing w:line="240" w:lineRule="atLeast"/>
        <w:ind w:left="0" w:hanging="2"/>
        <w:jc w:val="both"/>
        <w:rPr>
          <w:rFonts w:ascii="Tahoma" w:eastAsia="Arial" w:hAnsi="Tahoma" w:cs="Tahoma"/>
          <w:b/>
          <w:color w:val="C00000"/>
          <w:sz w:val="20"/>
          <w:szCs w:val="20"/>
        </w:rPr>
      </w:pPr>
    </w:p>
    <w:p w14:paraId="23EECCC5" w14:textId="7332B06D" w:rsidR="003947E7" w:rsidRPr="00587424" w:rsidRDefault="003947E7" w:rsidP="00587424">
      <w:pPr>
        <w:spacing w:line="240" w:lineRule="atLeast"/>
        <w:ind w:left="0" w:hanging="2"/>
        <w:jc w:val="both"/>
        <w:rPr>
          <w:rFonts w:ascii="Tahoma" w:eastAsia="Arial" w:hAnsi="Tahoma" w:cs="Tahoma"/>
          <w:b/>
          <w:sz w:val="20"/>
          <w:szCs w:val="20"/>
        </w:rPr>
      </w:pPr>
      <w:r w:rsidRPr="00587424">
        <w:rPr>
          <w:rFonts w:ascii="Tahoma" w:eastAsia="Arial" w:hAnsi="Tahoma" w:cs="Tahoma"/>
          <w:b/>
          <w:sz w:val="20"/>
          <w:szCs w:val="20"/>
        </w:rPr>
        <w:t>Documento XI</w:t>
      </w:r>
      <w:r w:rsidR="006F2A7E" w:rsidRPr="00587424">
        <w:rPr>
          <w:rFonts w:ascii="Tahoma" w:eastAsia="Arial" w:hAnsi="Tahoma" w:cs="Tahoma"/>
          <w:b/>
          <w:sz w:val="20"/>
          <w:szCs w:val="20"/>
        </w:rPr>
        <w:t>V</w:t>
      </w:r>
      <w:r w:rsidRPr="00587424">
        <w:rPr>
          <w:rFonts w:ascii="Tahoma" w:eastAsia="Arial" w:hAnsi="Tahoma" w:cs="Tahoma"/>
          <w:b/>
          <w:sz w:val="20"/>
          <w:szCs w:val="20"/>
        </w:rPr>
        <w:t>. Opinión de Cumplimiento de Obligaciones Fiscales Estatales</w:t>
      </w:r>
    </w:p>
    <w:p w14:paraId="1B325575" w14:textId="77777777" w:rsidR="003947E7" w:rsidRPr="00587424" w:rsidRDefault="003947E7" w:rsidP="00587424">
      <w:pPr>
        <w:spacing w:line="240" w:lineRule="atLeast"/>
        <w:ind w:left="0" w:hanging="2"/>
        <w:jc w:val="both"/>
        <w:rPr>
          <w:rFonts w:ascii="Tahoma" w:eastAsia="Arial" w:hAnsi="Tahoma" w:cs="Tahoma"/>
          <w:b/>
          <w:sz w:val="20"/>
          <w:szCs w:val="20"/>
          <w:u w:val="single"/>
        </w:rPr>
      </w:pPr>
      <w:r w:rsidRPr="00587424">
        <w:rPr>
          <w:rFonts w:ascii="Tahoma" w:eastAsia="Arial" w:hAnsi="Tahoma" w:cs="Tahoma"/>
          <w:bCs/>
          <w:sz w:val="20"/>
          <w:szCs w:val="20"/>
        </w:rPr>
        <w:t xml:space="preserve">De conformidad con el artículo  69 bis del  Código fiscal del Estado de Hidalgo y a las reglas de Carácter general en materia fiscal para el ejercicio  2025, publicadas el 31 de diciembre de 2024, en el periódico oficial del Estado del Hidalgo,  emitidas por la secretaría de  Hacienda del  Gobierno del Estado Hidalgo, todos los participantes deberán presentar su “Opinión de cumplimiento de obligaciones fiscales estatales, el cual deberá estar vigente desde la apertura hasta la firma del contrato,  como requisito indispensable para la adjudicación del contrato. Misma que se puede tramitar en el siguiente Link </w:t>
      </w:r>
      <w:hyperlink r:id="rId10" w:history="1">
        <w:r w:rsidRPr="00587424">
          <w:rPr>
            <w:rStyle w:val="Hipervnculo"/>
            <w:rFonts w:ascii="Tahoma" w:eastAsia="Arial" w:hAnsi="Tahoma" w:cs="Tahoma"/>
            <w:b/>
            <w:sz w:val="20"/>
            <w:szCs w:val="20"/>
          </w:rPr>
          <w:t>https://ruts.hidalgo.gob.mx/VER/8956</w:t>
        </w:r>
      </w:hyperlink>
    </w:p>
    <w:p w14:paraId="750527F4" w14:textId="77777777" w:rsidR="003947E7" w:rsidRPr="00587424" w:rsidRDefault="003947E7" w:rsidP="00587424">
      <w:pPr>
        <w:spacing w:line="240" w:lineRule="atLeast"/>
        <w:ind w:left="0" w:hanging="2"/>
        <w:jc w:val="both"/>
        <w:rPr>
          <w:rFonts w:ascii="Tahoma" w:eastAsia="Arial" w:hAnsi="Tahoma" w:cs="Tahoma"/>
          <w:b/>
          <w:sz w:val="20"/>
          <w:szCs w:val="20"/>
        </w:rPr>
      </w:pPr>
    </w:p>
    <w:p w14:paraId="67FC1A03" w14:textId="2CDE9CD0" w:rsidR="003947E7" w:rsidRPr="00587424" w:rsidRDefault="003947E7" w:rsidP="00587424">
      <w:pPr>
        <w:spacing w:line="240" w:lineRule="atLeast"/>
        <w:ind w:left="0" w:hanging="2"/>
        <w:jc w:val="both"/>
        <w:rPr>
          <w:rFonts w:ascii="Tahoma" w:eastAsia="Arial" w:hAnsi="Tahoma" w:cs="Tahoma"/>
          <w:b/>
          <w:sz w:val="20"/>
          <w:szCs w:val="20"/>
        </w:rPr>
      </w:pPr>
      <w:r w:rsidRPr="00587424">
        <w:rPr>
          <w:rFonts w:ascii="Tahoma" w:eastAsia="Arial" w:hAnsi="Tahoma" w:cs="Tahoma"/>
          <w:b/>
          <w:sz w:val="20"/>
          <w:szCs w:val="20"/>
        </w:rPr>
        <w:t xml:space="preserve">Documento XV. Formato 32-D </w:t>
      </w:r>
    </w:p>
    <w:p w14:paraId="4D7ED302" w14:textId="7BDE2351" w:rsidR="003947E7" w:rsidRPr="00587424" w:rsidRDefault="003947E7"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Deberá </w:t>
      </w:r>
      <w:r w:rsidR="00F54208" w:rsidRPr="00587424">
        <w:rPr>
          <w:rFonts w:ascii="Tahoma" w:eastAsia="Arial" w:hAnsi="Tahoma" w:cs="Tahoma"/>
          <w:sz w:val="20"/>
          <w:szCs w:val="20"/>
        </w:rPr>
        <w:t>i</w:t>
      </w:r>
      <w:r w:rsidRPr="00587424">
        <w:rPr>
          <w:rFonts w:ascii="Tahoma" w:eastAsia="Arial" w:hAnsi="Tahoma" w:cs="Tahoma"/>
          <w:sz w:val="20"/>
          <w:szCs w:val="20"/>
        </w:rPr>
        <w:t xml:space="preserve">ncluir </w:t>
      </w:r>
      <w:r w:rsidR="00F54208" w:rsidRPr="00587424">
        <w:rPr>
          <w:rFonts w:ascii="Tahoma" w:eastAsia="Arial" w:hAnsi="Tahoma" w:cs="Tahoma"/>
          <w:sz w:val="20"/>
          <w:szCs w:val="20"/>
        </w:rPr>
        <w:t>l</w:t>
      </w:r>
      <w:r w:rsidRPr="00587424">
        <w:rPr>
          <w:rFonts w:ascii="Tahoma" w:eastAsia="Arial" w:hAnsi="Tahoma" w:cs="Tahoma"/>
          <w:sz w:val="20"/>
          <w:szCs w:val="20"/>
        </w:rPr>
        <w:t xml:space="preserve">a </w:t>
      </w:r>
      <w:r w:rsidR="00F54208" w:rsidRPr="00587424">
        <w:rPr>
          <w:rFonts w:ascii="Tahoma" w:eastAsia="Arial" w:hAnsi="Tahoma" w:cs="Tahoma"/>
          <w:sz w:val="20"/>
          <w:szCs w:val="20"/>
        </w:rPr>
        <w:t>o</w:t>
      </w:r>
      <w:r w:rsidRPr="00587424">
        <w:rPr>
          <w:rFonts w:ascii="Tahoma" w:eastAsia="Arial" w:hAnsi="Tahoma" w:cs="Tahoma"/>
          <w:sz w:val="20"/>
          <w:szCs w:val="20"/>
        </w:rPr>
        <w:t xml:space="preserve">pinión </w:t>
      </w:r>
      <w:r w:rsidR="00F54208" w:rsidRPr="00587424">
        <w:rPr>
          <w:rFonts w:ascii="Tahoma" w:eastAsia="Arial" w:hAnsi="Tahoma" w:cs="Tahoma"/>
          <w:sz w:val="20"/>
          <w:szCs w:val="20"/>
        </w:rPr>
        <w:t>p</w:t>
      </w:r>
      <w:r w:rsidRPr="00587424">
        <w:rPr>
          <w:rFonts w:ascii="Tahoma" w:eastAsia="Arial" w:hAnsi="Tahoma" w:cs="Tahoma"/>
          <w:sz w:val="20"/>
          <w:szCs w:val="20"/>
        </w:rPr>
        <w:t xml:space="preserve">ositiva de </w:t>
      </w:r>
      <w:r w:rsidR="00F54208" w:rsidRPr="00587424">
        <w:rPr>
          <w:rFonts w:ascii="Tahoma" w:eastAsia="Arial" w:hAnsi="Tahoma" w:cs="Tahoma"/>
          <w:sz w:val="20"/>
          <w:szCs w:val="20"/>
        </w:rPr>
        <w:t>c</w:t>
      </w:r>
      <w:r w:rsidRPr="00587424">
        <w:rPr>
          <w:rFonts w:ascii="Tahoma" w:eastAsia="Arial" w:hAnsi="Tahoma" w:cs="Tahoma"/>
          <w:sz w:val="20"/>
          <w:szCs w:val="20"/>
        </w:rPr>
        <w:t xml:space="preserve">umplimiento de </w:t>
      </w:r>
      <w:r w:rsidR="00F54208" w:rsidRPr="00587424">
        <w:rPr>
          <w:rFonts w:ascii="Tahoma" w:eastAsia="Arial" w:hAnsi="Tahoma" w:cs="Tahoma"/>
          <w:sz w:val="20"/>
          <w:szCs w:val="20"/>
        </w:rPr>
        <w:t>o</w:t>
      </w:r>
      <w:r w:rsidRPr="00587424">
        <w:rPr>
          <w:rFonts w:ascii="Tahoma" w:eastAsia="Arial" w:hAnsi="Tahoma" w:cs="Tahoma"/>
          <w:sz w:val="20"/>
          <w:szCs w:val="20"/>
        </w:rPr>
        <w:t xml:space="preserve">bligaciones </w:t>
      </w:r>
      <w:r w:rsidR="00F54208" w:rsidRPr="00587424">
        <w:rPr>
          <w:rFonts w:ascii="Tahoma" w:eastAsia="Arial" w:hAnsi="Tahoma" w:cs="Tahoma"/>
          <w:sz w:val="20"/>
          <w:szCs w:val="20"/>
        </w:rPr>
        <w:t>f</w:t>
      </w:r>
      <w:r w:rsidRPr="00587424">
        <w:rPr>
          <w:rFonts w:ascii="Tahoma" w:eastAsia="Arial" w:hAnsi="Tahoma" w:cs="Tahoma"/>
          <w:sz w:val="20"/>
          <w:szCs w:val="20"/>
        </w:rPr>
        <w:t xml:space="preserve">iscales </w:t>
      </w:r>
      <w:r w:rsidR="00F54208" w:rsidRPr="00587424">
        <w:rPr>
          <w:rFonts w:ascii="Tahoma" w:eastAsia="Arial" w:hAnsi="Tahoma" w:cs="Tahoma"/>
          <w:sz w:val="20"/>
          <w:szCs w:val="20"/>
        </w:rPr>
        <w:t>v</w:t>
      </w:r>
      <w:r w:rsidRPr="00587424">
        <w:rPr>
          <w:rFonts w:ascii="Tahoma" w:eastAsia="Arial" w:hAnsi="Tahoma" w:cs="Tahoma"/>
          <w:sz w:val="20"/>
          <w:szCs w:val="20"/>
        </w:rPr>
        <w:t xml:space="preserve">igente </w:t>
      </w:r>
      <w:r w:rsidR="00F54208" w:rsidRPr="00587424">
        <w:rPr>
          <w:rFonts w:ascii="Tahoma" w:eastAsia="Arial" w:hAnsi="Tahoma" w:cs="Tahoma"/>
          <w:sz w:val="20"/>
          <w:szCs w:val="20"/>
        </w:rPr>
        <w:t>e</w:t>
      </w:r>
      <w:r w:rsidRPr="00587424">
        <w:rPr>
          <w:rFonts w:ascii="Tahoma" w:eastAsia="Arial" w:hAnsi="Tahoma" w:cs="Tahoma"/>
          <w:sz w:val="20"/>
          <w:szCs w:val="20"/>
        </w:rPr>
        <w:t xml:space="preserve">mitida </w:t>
      </w:r>
      <w:r w:rsidR="00F54208" w:rsidRPr="00587424">
        <w:rPr>
          <w:rFonts w:ascii="Tahoma" w:eastAsia="Arial" w:hAnsi="Tahoma" w:cs="Tahoma"/>
          <w:sz w:val="20"/>
          <w:szCs w:val="20"/>
        </w:rPr>
        <w:t>p</w:t>
      </w:r>
      <w:r w:rsidRPr="00587424">
        <w:rPr>
          <w:rFonts w:ascii="Tahoma" w:eastAsia="Arial" w:hAnsi="Tahoma" w:cs="Tahoma"/>
          <w:sz w:val="20"/>
          <w:szCs w:val="20"/>
        </w:rPr>
        <w:t xml:space="preserve">or </w:t>
      </w:r>
      <w:r w:rsidR="00F54208" w:rsidRPr="00587424">
        <w:rPr>
          <w:rFonts w:ascii="Tahoma" w:eastAsia="Arial" w:hAnsi="Tahoma" w:cs="Tahoma"/>
          <w:sz w:val="20"/>
          <w:szCs w:val="20"/>
        </w:rPr>
        <w:t>l</w:t>
      </w:r>
      <w:r w:rsidRPr="00587424">
        <w:rPr>
          <w:rFonts w:ascii="Tahoma" w:eastAsia="Arial" w:hAnsi="Tahoma" w:cs="Tahoma"/>
          <w:sz w:val="20"/>
          <w:szCs w:val="20"/>
        </w:rPr>
        <w:t xml:space="preserve">a </w:t>
      </w:r>
      <w:r w:rsidR="00F54208" w:rsidRPr="00587424">
        <w:rPr>
          <w:rFonts w:ascii="Tahoma" w:eastAsia="Arial" w:hAnsi="Tahoma" w:cs="Tahoma"/>
          <w:sz w:val="20"/>
          <w:szCs w:val="20"/>
        </w:rPr>
        <w:t>S</w:t>
      </w:r>
      <w:r w:rsidRPr="00587424">
        <w:rPr>
          <w:rFonts w:ascii="Tahoma" w:eastAsia="Arial" w:hAnsi="Tahoma" w:cs="Tahoma"/>
          <w:sz w:val="20"/>
          <w:szCs w:val="20"/>
        </w:rPr>
        <w:t>ecretar</w:t>
      </w:r>
      <w:r w:rsidR="00F54208" w:rsidRPr="00587424">
        <w:rPr>
          <w:rFonts w:ascii="Tahoma" w:eastAsia="Arial" w:hAnsi="Tahoma" w:cs="Tahoma"/>
          <w:sz w:val="20"/>
          <w:szCs w:val="20"/>
        </w:rPr>
        <w:t>í</w:t>
      </w:r>
      <w:r w:rsidRPr="00587424">
        <w:rPr>
          <w:rFonts w:ascii="Tahoma" w:eastAsia="Arial" w:hAnsi="Tahoma" w:cs="Tahoma"/>
          <w:sz w:val="20"/>
          <w:szCs w:val="20"/>
        </w:rPr>
        <w:t>a de Hacienda y Crédito Público.</w:t>
      </w:r>
    </w:p>
    <w:p w14:paraId="1571DF7A" w14:textId="77777777" w:rsidR="003947E7" w:rsidRPr="00587424" w:rsidRDefault="003947E7" w:rsidP="00587424">
      <w:pPr>
        <w:spacing w:line="240" w:lineRule="atLeast"/>
        <w:ind w:left="0" w:hanging="2"/>
        <w:jc w:val="both"/>
        <w:rPr>
          <w:rFonts w:ascii="Tahoma" w:eastAsia="Arial" w:hAnsi="Tahoma" w:cs="Tahoma"/>
          <w:b/>
          <w:sz w:val="20"/>
          <w:szCs w:val="20"/>
        </w:rPr>
      </w:pPr>
    </w:p>
    <w:p w14:paraId="58DEDC97" w14:textId="7AA72FC5" w:rsidR="003947E7" w:rsidRPr="00587424" w:rsidRDefault="003947E7" w:rsidP="00587424">
      <w:pPr>
        <w:spacing w:line="240" w:lineRule="atLeast"/>
        <w:ind w:left="0" w:hanging="2"/>
        <w:jc w:val="both"/>
        <w:rPr>
          <w:rFonts w:ascii="Tahoma" w:eastAsia="Arial" w:hAnsi="Tahoma" w:cs="Tahoma"/>
          <w:b/>
          <w:sz w:val="20"/>
          <w:szCs w:val="20"/>
        </w:rPr>
      </w:pPr>
      <w:r w:rsidRPr="00587424">
        <w:rPr>
          <w:rFonts w:ascii="Tahoma" w:eastAsia="Arial" w:hAnsi="Tahoma" w:cs="Tahoma"/>
          <w:b/>
          <w:sz w:val="20"/>
          <w:szCs w:val="20"/>
        </w:rPr>
        <w:t>Documento XV</w:t>
      </w:r>
      <w:r w:rsidR="006F2A7E" w:rsidRPr="00587424">
        <w:rPr>
          <w:rFonts w:ascii="Tahoma" w:eastAsia="Arial" w:hAnsi="Tahoma" w:cs="Tahoma"/>
          <w:b/>
          <w:sz w:val="20"/>
          <w:szCs w:val="20"/>
        </w:rPr>
        <w:t>I</w:t>
      </w:r>
      <w:r w:rsidRPr="00587424">
        <w:rPr>
          <w:rFonts w:ascii="Tahoma" w:eastAsia="Arial" w:hAnsi="Tahoma" w:cs="Tahoma"/>
          <w:b/>
          <w:sz w:val="20"/>
          <w:szCs w:val="20"/>
        </w:rPr>
        <w:t>. Formato en el que señalen los Documentos Requeridos Para Participar</w:t>
      </w:r>
      <w:r w:rsidR="006F2A7E" w:rsidRPr="00587424">
        <w:rPr>
          <w:rFonts w:ascii="Tahoma" w:eastAsia="Arial" w:hAnsi="Tahoma" w:cs="Tahoma"/>
          <w:b/>
          <w:sz w:val="20"/>
          <w:szCs w:val="20"/>
        </w:rPr>
        <w:t xml:space="preserve"> (Anexo 6)</w:t>
      </w:r>
    </w:p>
    <w:p w14:paraId="78C167E4" w14:textId="77777777" w:rsidR="003947E7" w:rsidRPr="00587424" w:rsidRDefault="003947E7"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Presentar Formato en el que señalen los documentos requeridos para participar, relacionándolo con los puntos específicos de La convocatoria a la Licitación Pública en los que se solicitan. El formato servirá a cada participante como constancia de recepción de la documentación que entreguen en este acto, asentándose dicha recepción en el acta respectiva o anexando copia de la constancia entregada a cada licitante. La falta de presentación del formato no será motivo de desecamiento y se extenderá un acuse de recibo de la documentación que entregue el licitante en dicho acto.</w:t>
      </w:r>
    </w:p>
    <w:p w14:paraId="49BADBB7" w14:textId="77777777" w:rsidR="003947E7" w:rsidRPr="00587424" w:rsidRDefault="003947E7" w:rsidP="00587424">
      <w:pPr>
        <w:spacing w:line="240" w:lineRule="atLeast"/>
        <w:ind w:left="0" w:hanging="2"/>
        <w:jc w:val="both"/>
        <w:rPr>
          <w:rFonts w:ascii="Tahoma" w:eastAsia="Arial" w:hAnsi="Tahoma" w:cs="Tahoma"/>
          <w:b/>
          <w:color w:val="000000"/>
          <w:sz w:val="20"/>
          <w:szCs w:val="20"/>
        </w:rPr>
      </w:pPr>
    </w:p>
    <w:p w14:paraId="1894B864" w14:textId="7AE0813D" w:rsidR="009C7D32" w:rsidRPr="00587424" w:rsidRDefault="00831BFD"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2.4. Acto de presentación y apertura de proposiciones.</w:t>
      </w:r>
    </w:p>
    <w:p w14:paraId="1C7286D5" w14:textId="6EC384AF" w:rsidR="009C7D32" w:rsidRPr="00587424" w:rsidRDefault="00831BFD"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El acto de recepción y apertura de proposiciones se llevará a cabo el día </w:t>
      </w:r>
      <w:r w:rsidR="00313F4E">
        <w:rPr>
          <w:rFonts w:ascii="Tahoma" w:eastAsia="Arial" w:hAnsi="Tahoma" w:cs="Tahoma"/>
          <w:color w:val="000000"/>
          <w:sz w:val="20"/>
          <w:szCs w:val="20"/>
        </w:rPr>
        <w:t>1</w:t>
      </w:r>
      <w:r w:rsidR="00196335">
        <w:rPr>
          <w:rFonts w:ascii="Tahoma" w:eastAsia="Arial" w:hAnsi="Tahoma" w:cs="Tahoma"/>
          <w:color w:val="000000"/>
          <w:sz w:val="20"/>
          <w:szCs w:val="20"/>
        </w:rPr>
        <w:t>9</w:t>
      </w:r>
      <w:r w:rsidR="00313F4E">
        <w:rPr>
          <w:rFonts w:ascii="Tahoma" w:eastAsia="Arial" w:hAnsi="Tahoma" w:cs="Tahoma"/>
          <w:color w:val="000000"/>
          <w:sz w:val="20"/>
          <w:szCs w:val="20"/>
        </w:rPr>
        <w:t xml:space="preserve"> de noviembre</w:t>
      </w:r>
      <w:r w:rsidRPr="00587424">
        <w:rPr>
          <w:rFonts w:ascii="Tahoma" w:eastAsia="Arial" w:hAnsi="Tahoma" w:cs="Tahoma"/>
          <w:color w:val="000000"/>
          <w:sz w:val="20"/>
          <w:szCs w:val="20"/>
        </w:rPr>
        <w:t xml:space="preserve"> del año en curso a las </w:t>
      </w:r>
      <w:r w:rsidR="00B903E7" w:rsidRPr="00587424">
        <w:rPr>
          <w:rFonts w:ascii="Tahoma" w:eastAsia="Arial" w:hAnsi="Tahoma" w:cs="Tahoma"/>
          <w:color w:val="000000"/>
          <w:sz w:val="20"/>
          <w:szCs w:val="20"/>
        </w:rPr>
        <w:t>10:00</w:t>
      </w:r>
      <w:r w:rsidR="0046611C" w:rsidRPr="00587424">
        <w:rPr>
          <w:rFonts w:ascii="Tahoma" w:eastAsia="Arial" w:hAnsi="Tahoma" w:cs="Tahoma"/>
          <w:b/>
          <w:color w:val="000000"/>
          <w:sz w:val="20"/>
          <w:szCs w:val="20"/>
        </w:rPr>
        <w:t xml:space="preserve"> </w:t>
      </w:r>
      <w:r w:rsidRPr="00587424">
        <w:rPr>
          <w:rFonts w:ascii="Tahoma" w:eastAsia="Arial" w:hAnsi="Tahoma" w:cs="Tahoma"/>
          <w:color w:val="000000"/>
          <w:sz w:val="20"/>
          <w:szCs w:val="20"/>
        </w:rPr>
        <w:t>horas en el domicilio que se indica en el punto 2.2 de la presente invitación a cuando menos tres personas.</w:t>
      </w:r>
    </w:p>
    <w:p w14:paraId="70AB5D30"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7922E309" w14:textId="7C26881F" w:rsidR="009C7D32" w:rsidRPr="00587424" w:rsidRDefault="00831BFD"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 entrega de proposiciones se hará en sobre cerrado que contendrá la oferta técnica y económica. La proposición deberá ser firmada autógrafamente por la persona facultada para ello en la última hoja de cada uno de los documentos que forman parte de la misma, por lo que no se </w:t>
      </w:r>
      <w:r w:rsidRPr="00587424">
        <w:rPr>
          <w:rFonts w:ascii="Tahoma" w:eastAsia="Arial" w:hAnsi="Tahoma" w:cs="Tahoma"/>
          <w:sz w:val="20"/>
          <w:szCs w:val="20"/>
        </w:rPr>
        <w:t>desechará</w:t>
      </w:r>
      <w:r w:rsidRPr="00587424">
        <w:rPr>
          <w:rFonts w:ascii="Tahoma" w:eastAsia="Arial" w:hAnsi="Tahoma" w:cs="Tahoma"/>
          <w:color w:val="000000"/>
          <w:sz w:val="20"/>
          <w:szCs w:val="20"/>
        </w:rPr>
        <w:t xml:space="preserve"> cuando las demás hojas que la integran o sus anexos carezcan de firma o rúbrica.</w:t>
      </w:r>
    </w:p>
    <w:p w14:paraId="4A6CBFFD"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490E2028" w14:textId="7207D2E9" w:rsidR="009C7D32" w:rsidRPr="00587424" w:rsidRDefault="00831BFD" w:rsidP="00587424">
      <w:pPr>
        <w:tabs>
          <w:tab w:val="left" w:pos="-120"/>
        </w:tabs>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La documentación distinta a la proposición podrá entregarse, a elección del licitante, dentro o fuera del sobre que la contenga, siempre y cuando la entrega de la documentación se realice en el mismo acto.</w:t>
      </w:r>
    </w:p>
    <w:p w14:paraId="3DF470CE"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6598533E" w14:textId="05351F06" w:rsidR="009C7D32" w:rsidRPr="00587424" w:rsidRDefault="00831BFD"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sz w:val="20"/>
          <w:szCs w:val="20"/>
        </w:rPr>
        <w:t>Previamente al acto de presentación y apertura de proposici</w:t>
      </w:r>
      <w:bookmarkStart w:id="2" w:name="_GoBack"/>
      <w:bookmarkEnd w:id="2"/>
      <w:r w:rsidRPr="00587424">
        <w:rPr>
          <w:rFonts w:ascii="Tahoma" w:eastAsia="Arial" w:hAnsi="Tahoma" w:cs="Tahoma"/>
          <w:sz w:val="20"/>
          <w:szCs w:val="20"/>
        </w:rPr>
        <w:t>ones, la convocante llevará a cabo el registro y revisión preliminar, y se realizará por lo menos treinta minutos antes de la hora señalada para el inicio de dicho acto.</w:t>
      </w:r>
    </w:p>
    <w:p w14:paraId="1FBE6B82" w14:textId="77777777" w:rsidR="009C7D32" w:rsidRPr="00587424" w:rsidRDefault="009C7D32" w:rsidP="00587424">
      <w:pPr>
        <w:spacing w:line="240" w:lineRule="atLeast"/>
        <w:ind w:left="0" w:right="34" w:hanging="2"/>
        <w:jc w:val="both"/>
        <w:rPr>
          <w:rFonts w:ascii="Tahoma" w:eastAsia="Arial" w:hAnsi="Tahoma" w:cs="Tahoma"/>
          <w:sz w:val="20"/>
          <w:szCs w:val="20"/>
        </w:rPr>
      </w:pPr>
    </w:p>
    <w:p w14:paraId="672F28F9" w14:textId="7376445D" w:rsidR="009C7D32" w:rsidRPr="00587424" w:rsidRDefault="00831BFD"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sz w:val="20"/>
          <w:szCs w:val="20"/>
        </w:rPr>
        <w:t xml:space="preserve">A partir de la hora señalada para el inicio del acto de presentación y apertura de proposiciones, el presidente del comité no permitirá el acceso a ningún licitante ni observador, o servidor público ajeno al acto. Una vez iniciado el acto, se procederá a registrar a los asistentes, salvo aquéllos que ya se hubieren registrado en los términos del </w:t>
      </w:r>
      <w:r w:rsidRPr="00587424">
        <w:rPr>
          <w:rFonts w:ascii="Tahoma" w:eastAsia="Arial" w:hAnsi="Tahoma" w:cs="Tahoma"/>
          <w:sz w:val="20"/>
          <w:szCs w:val="20"/>
        </w:rPr>
        <w:lastRenderedPageBreak/>
        <w:t xml:space="preserve">párrafo anterior, en cuyo caso se pasará lista a los mismos. </w:t>
      </w:r>
      <w:r w:rsidRPr="00587424">
        <w:rPr>
          <w:rFonts w:ascii="Tahoma" w:eastAsia="Arial" w:hAnsi="Tahoma" w:cs="Tahoma"/>
          <w:color w:val="000000"/>
          <w:sz w:val="20"/>
          <w:szCs w:val="20"/>
        </w:rPr>
        <w:t xml:space="preserve">No habrá tolerancia para el inicio del acto de presentación y apertura de proposiciones, el recinto se cerrará a la hora indicada y no se aceptarán más asistentes ni la </w:t>
      </w:r>
      <w:r w:rsidRPr="00587424">
        <w:rPr>
          <w:rFonts w:ascii="Tahoma" w:eastAsia="Arial" w:hAnsi="Tahoma" w:cs="Tahoma"/>
          <w:sz w:val="20"/>
          <w:szCs w:val="20"/>
        </w:rPr>
        <w:t>integración</w:t>
      </w:r>
      <w:r w:rsidRPr="00587424">
        <w:rPr>
          <w:rFonts w:ascii="Tahoma" w:eastAsia="Arial" w:hAnsi="Tahoma" w:cs="Tahoma"/>
          <w:color w:val="000000"/>
          <w:sz w:val="20"/>
          <w:szCs w:val="20"/>
        </w:rPr>
        <w:t xml:space="preserve"> de documento alguno.</w:t>
      </w:r>
    </w:p>
    <w:p w14:paraId="1743D4FE" w14:textId="77777777" w:rsidR="009C7D32" w:rsidRPr="00587424" w:rsidRDefault="009C7D32" w:rsidP="00587424">
      <w:pPr>
        <w:spacing w:line="240" w:lineRule="atLeast"/>
        <w:ind w:left="0" w:right="34" w:hanging="2"/>
        <w:jc w:val="both"/>
        <w:rPr>
          <w:rFonts w:ascii="Tahoma" w:eastAsia="Arial" w:hAnsi="Tahoma" w:cs="Tahoma"/>
          <w:sz w:val="20"/>
          <w:szCs w:val="20"/>
        </w:rPr>
      </w:pPr>
    </w:p>
    <w:p w14:paraId="204EC368" w14:textId="26B5FBF8" w:rsidR="009C7D32" w:rsidRPr="00587424" w:rsidRDefault="00831BFD"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sz w:val="20"/>
          <w:szCs w:val="20"/>
        </w:rPr>
        <w:t>Los licitantes deberán entregar su sobre cerrado al presidente del comité en dicho acto. El acto no podrá concluir hasta en tanto se hayan abierto todos los sobres recibidos.</w:t>
      </w:r>
    </w:p>
    <w:p w14:paraId="08AB29ED" w14:textId="77777777" w:rsidR="009C7D32" w:rsidRPr="00587424" w:rsidRDefault="009C7D32" w:rsidP="00587424">
      <w:pPr>
        <w:spacing w:line="240" w:lineRule="atLeast"/>
        <w:ind w:left="0" w:right="34" w:hanging="2"/>
        <w:jc w:val="both"/>
        <w:rPr>
          <w:rFonts w:ascii="Tahoma" w:eastAsia="Arial" w:hAnsi="Tahoma" w:cs="Tahoma"/>
          <w:sz w:val="20"/>
          <w:szCs w:val="20"/>
        </w:rPr>
      </w:pPr>
    </w:p>
    <w:p w14:paraId="297424F8" w14:textId="742A9854" w:rsidR="009C7D32" w:rsidRPr="00587424" w:rsidRDefault="00831BFD"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El acto de presentación y apertura de proposiciones se llevará a cabo conforme a lo siguiente: </w:t>
      </w:r>
    </w:p>
    <w:p w14:paraId="67BAF696"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0A92D70D" w14:textId="331CF654" w:rsidR="009C7D32" w:rsidRPr="00587424" w:rsidRDefault="0046611C"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I. </w:t>
      </w:r>
      <w:r w:rsidR="00831BFD" w:rsidRPr="00587424">
        <w:rPr>
          <w:rFonts w:ascii="Tahoma" w:eastAsia="Arial" w:hAnsi="Tahoma" w:cs="Tahoma"/>
          <w:color w:val="000000"/>
          <w:sz w:val="20"/>
          <w:szCs w:val="20"/>
        </w:rPr>
        <w:t xml:space="preserve">De entre los licitantes que hayan asistido, éstos elegirán a uno, que en forma conjunta con el presidente del comité rubricarán la propuesta técnica y económica (anexo No. 1), la que para estos efectos </w:t>
      </w:r>
      <w:r w:rsidR="00831BFD" w:rsidRPr="00587424">
        <w:rPr>
          <w:rFonts w:ascii="Tahoma" w:eastAsia="Arial" w:hAnsi="Tahoma" w:cs="Tahoma"/>
          <w:sz w:val="20"/>
          <w:szCs w:val="20"/>
        </w:rPr>
        <w:t>constaran</w:t>
      </w:r>
      <w:r w:rsidR="00831BFD" w:rsidRPr="00587424">
        <w:rPr>
          <w:rFonts w:ascii="Tahoma" w:eastAsia="Arial" w:hAnsi="Tahoma" w:cs="Tahoma"/>
          <w:color w:val="000000"/>
          <w:sz w:val="20"/>
          <w:szCs w:val="20"/>
        </w:rPr>
        <w:t xml:space="preserve"> documentalmente; </w:t>
      </w:r>
    </w:p>
    <w:p w14:paraId="3E50B92E"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39DD010A" w14:textId="6CAC6E60" w:rsidR="009C7D32" w:rsidRPr="00587424" w:rsidRDefault="00831BFD"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b/>
          <w:sz w:val="20"/>
          <w:szCs w:val="20"/>
        </w:rPr>
        <w:t xml:space="preserve">II. </w:t>
      </w:r>
      <w:r w:rsidRPr="00587424">
        <w:rPr>
          <w:rFonts w:ascii="Tahoma" w:eastAsia="Arial" w:hAnsi="Tahoma" w:cs="Tahoma"/>
          <w:sz w:val="20"/>
          <w:szCs w:val="20"/>
        </w:rPr>
        <w:t xml:space="preserve">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 y </w:t>
      </w:r>
    </w:p>
    <w:p w14:paraId="6E7DA29D"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4D453E6" w14:textId="768F095E" w:rsidR="009C7D32" w:rsidRPr="00587424" w:rsidRDefault="00831BFD"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b/>
          <w:sz w:val="20"/>
          <w:szCs w:val="20"/>
        </w:rPr>
        <w:t xml:space="preserve">III. </w:t>
      </w:r>
      <w:r w:rsidRPr="00587424">
        <w:rPr>
          <w:rFonts w:ascii="Tahoma" w:eastAsia="Arial" w:hAnsi="Tahoma" w:cs="Tahoma"/>
          <w:sz w:val="20"/>
          <w:szCs w:val="20"/>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invitación a cuando menos tres personas,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w:t>
      </w:r>
      <w:proofErr w:type="gramStart"/>
      <w:r w:rsidR="00B903E7" w:rsidRPr="00587424">
        <w:rPr>
          <w:rFonts w:ascii="Tahoma" w:eastAsia="Arial" w:hAnsi="Tahoma" w:cs="Tahoma"/>
          <w:color w:val="FF0000"/>
          <w:sz w:val="20"/>
          <w:szCs w:val="20"/>
        </w:rPr>
        <w:t xml:space="preserve">el </w:t>
      </w:r>
      <w:r w:rsidRPr="00587424">
        <w:rPr>
          <w:rFonts w:ascii="Tahoma" w:eastAsia="Arial" w:hAnsi="Tahoma" w:cs="Tahoma"/>
          <w:color w:val="FF0000"/>
          <w:sz w:val="20"/>
          <w:szCs w:val="20"/>
        </w:rPr>
        <w:t xml:space="preserve"> concepto</w:t>
      </w:r>
      <w:proofErr w:type="gramEnd"/>
      <w:r w:rsidRPr="00587424">
        <w:rPr>
          <w:rFonts w:ascii="Tahoma" w:eastAsia="Arial" w:hAnsi="Tahoma" w:cs="Tahoma"/>
          <w:sz w:val="20"/>
          <w:szCs w:val="20"/>
        </w:rPr>
        <w:t xml:space="preserve"> licitado, podrá optar entre dar lectura al precio unitario de cada una de </w:t>
      </w:r>
      <w:r w:rsidRPr="00587424">
        <w:rPr>
          <w:rFonts w:ascii="Tahoma" w:eastAsia="Arial" w:hAnsi="Tahoma" w:cs="Tahoma"/>
          <w:color w:val="FF0000"/>
          <w:sz w:val="20"/>
          <w:szCs w:val="20"/>
        </w:rPr>
        <w:t>conceptos</w:t>
      </w:r>
      <w:r w:rsidR="00B903E7" w:rsidRPr="00587424">
        <w:rPr>
          <w:rFonts w:ascii="Tahoma" w:eastAsia="Arial" w:hAnsi="Tahoma" w:cs="Tahoma"/>
          <w:color w:val="FF0000"/>
          <w:sz w:val="20"/>
          <w:szCs w:val="20"/>
        </w:rPr>
        <w:t xml:space="preserve"> </w:t>
      </w:r>
      <w:r w:rsidRPr="00587424">
        <w:rPr>
          <w:rFonts w:ascii="Tahoma" w:eastAsia="Arial" w:hAnsi="Tahoma" w:cs="Tahoma"/>
          <w:sz w:val="20"/>
          <w:szCs w:val="20"/>
        </w:rPr>
        <w:t>que integran las proposiciones, o anexar copia de la propuesta económica de los licitantes al acta respectiva, debiendo en este último caso, dar lectura al importe total de cada proposición. En ambos supuestos el análisis detallado de las proposiciones se efectuará posteriormente por la convocante, al realizar la evaluación de las mismas.</w:t>
      </w:r>
    </w:p>
    <w:p w14:paraId="40A389ED" w14:textId="77777777" w:rsidR="009C7D32" w:rsidRPr="00587424" w:rsidRDefault="009C7D32" w:rsidP="00587424">
      <w:pPr>
        <w:tabs>
          <w:tab w:val="left" w:pos="-120"/>
        </w:tabs>
        <w:spacing w:line="240" w:lineRule="atLeast"/>
        <w:ind w:left="0" w:hanging="2"/>
        <w:jc w:val="both"/>
        <w:rPr>
          <w:rFonts w:ascii="Tahoma" w:eastAsia="Arial" w:hAnsi="Tahoma" w:cs="Tahoma"/>
          <w:sz w:val="20"/>
          <w:szCs w:val="20"/>
        </w:rPr>
      </w:pPr>
    </w:p>
    <w:p w14:paraId="5CEF2E19" w14:textId="7D08C9F8" w:rsidR="009C7D32" w:rsidRPr="00587424" w:rsidRDefault="00051951" w:rsidP="00587424">
      <w:pPr>
        <w:tabs>
          <w:tab w:val="left" w:pos="-120"/>
        </w:tabs>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Una vez recibidas las proposiciones en la fecha, hora y lugar establecidos, éstas no podrán retirarse o dejarse sin efecto, por lo que deberán considerarse vigentes dentro del procedimiento de invitación a cuando menos tres personas hasta su conclusión. </w:t>
      </w:r>
    </w:p>
    <w:p w14:paraId="5EC86F97"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715F187F" w14:textId="11CAF7ED" w:rsidR="009C7D32" w:rsidRPr="00587424" w:rsidRDefault="0005195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2.5. Criterios para la adjudicación del contrato.</w:t>
      </w:r>
    </w:p>
    <w:p w14:paraId="683BBE9D" w14:textId="3FEC1743" w:rsidR="009C7D32" w:rsidRPr="00587424" w:rsidRDefault="0005195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Los criterios que se aplicarán para la adjudicación del contrato, serán los siguientes:</w:t>
      </w:r>
    </w:p>
    <w:p w14:paraId="570C7E40" w14:textId="77777777" w:rsidR="009C7D32" w:rsidRPr="00587424" w:rsidRDefault="009C7D32" w:rsidP="00587424">
      <w:pPr>
        <w:tabs>
          <w:tab w:val="left" w:pos="-120"/>
        </w:tabs>
        <w:spacing w:line="240" w:lineRule="atLeast"/>
        <w:ind w:left="0" w:hanging="2"/>
        <w:jc w:val="both"/>
        <w:rPr>
          <w:rFonts w:ascii="Tahoma" w:eastAsia="Arial" w:hAnsi="Tahoma" w:cs="Tahoma"/>
          <w:sz w:val="20"/>
          <w:szCs w:val="20"/>
        </w:rPr>
      </w:pPr>
    </w:p>
    <w:p w14:paraId="155448B3" w14:textId="7E30FDE8" w:rsidR="009C7D32" w:rsidRPr="00587424" w:rsidRDefault="00051951" w:rsidP="00587424">
      <w:pPr>
        <w:pBdr>
          <w:top w:val="nil"/>
          <w:left w:val="nil"/>
          <w:bottom w:val="nil"/>
          <w:right w:val="nil"/>
          <w:between w:val="nil"/>
        </w:pBdr>
        <w:spacing w:line="240" w:lineRule="atLeast"/>
        <w:ind w:left="0" w:hanging="2"/>
        <w:rPr>
          <w:rFonts w:ascii="Tahoma" w:eastAsia="Arial" w:hAnsi="Tahoma" w:cs="Tahoma"/>
          <w:sz w:val="20"/>
          <w:szCs w:val="20"/>
        </w:rPr>
      </w:pPr>
      <w:r w:rsidRPr="00587424">
        <w:rPr>
          <w:rFonts w:ascii="Tahoma" w:eastAsia="Arial" w:hAnsi="Tahoma" w:cs="Tahoma"/>
          <w:sz w:val="20"/>
          <w:szCs w:val="20"/>
        </w:rPr>
        <w:t xml:space="preserve">Para llevar a cabo la adjudicación correspondiente, se deberá invitar a un mínimo de tres personas, cuyas propuestas deberán ser susceptibles de analizarse técnicamente. </w:t>
      </w:r>
    </w:p>
    <w:p w14:paraId="096BFD3E" w14:textId="572D83F6" w:rsidR="009C7D32" w:rsidRPr="00587424" w:rsidRDefault="00B903E7"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 Universidad Tecnológica del Valle del Mezquital </w:t>
      </w:r>
      <w:r w:rsidR="00051951" w:rsidRPr="00587424">
        <w:rPr>
          <w:rFonts w:ascii="Tahoma" w:eastAsia="Arial" w:hAnsi="Tahoma" w:cs="Tahoma"/>
          <w:color w:val="000000"/>
          <w:sz w:val="20"/>
          <w:szCs w:val="20"/>
        </w:rPr>
        <w:t xml:space="preserve">adjudicará por </w:t>
      </w:r>
      <w:r w:rsidR="00051951" w:rsidRPr="00587424">
        <w:rPr>
          <w:rFonts w:ascii="Tahoma" w:eastAsia="Arial" w:hAnsi="Tahoma" w:cs="Tahoma"/>
          <w:color w:val="FF0000"/>
          <w:sz w:val="20"/>
          <w:szCs w:val="20"/>
        </w:rPr>
        <w:t>concepto</w:t>
      </w:r>
      <w:r w:rsidRPr="00587424">
        <w:rPr>
          <w:rFonts w:ascii="Tahoma" w:eastAsia="Arial" w:hAnsi="Tahoma" w:cs="Tahoma"/>
          <w:color w:val="FF0000"/>
          <w:sz w:val="20"/>
          <w:szCs w:val="20"/>
        </w:rPr>
        <w:t>.</w:t>
      </w:r>
    </w:p>
    <w:p w14:paraId="0EDEE6B4" w14:textId="77777777" w:rsidR="009C7D32" w:rsidRPr="00587424" w:rsidRDefault="009C7D32" w:rsidP="00587424">
      <w:pPr>
        <w:tabs>
          <w:tab w:val="left" w:pos="-120"/>
        </w:tabs>
        <w:spacing w:line="240" w:lineRule="atLeast"/>
        <w:ind w:left="0" w:hanging="2"/>
        <w:jc w:val="both"/>
        <w:rPr>
          <w:rFonts w:ascii="Tahoma" w:eastAsia="Arial" w:hAnsi="Tahoma" w:cs="Tahoma"/>
          <w:color w:val="000000"/>
          <w:sz w:val="20"/>
          <w:szCs w:val="20"/>
        </w:rPr>
      </w:pPr>
    </w:p>
    <w:p w14:paraId="18453D31" w14:textId="220A8431"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Para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w:t>
      </w:r>
      <w:r w:rsidRPr="00587424">
        <w:rPr>
          <w:rFonts w:ascii="Tahoma" w:eastAsia="Arial" w:hAnsi="Tahoma" w:cs="Tahoma"/>
          <w:sz w:val="20"/>
          <w:szCs w:val="20"/>
        </w:rPr>
        <w:t>estas</w:t>
      </w:r>
      <w:r w:rsidRPr="00587424">
        <w:rPr>
          <w:rFonts w:ascii="Tahoma" w:eastAsia="Arial" w:hAnsi="Tahoma" w:cs="Tahoma"/>
          <w:color w:val="000000"/>
          <w:sz w:val="20"/>
          <w:szCs w:val="20"/>
        </w:rPr>
        <w:t xml:space="preserve"> solventes, se evaluarán las que les sigan en precio. </w:t>
      </w:r>
    </w:p>
    <w:p w14:paraId="33494450"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1CCE7DCB" w14:textId="16CE3DC3" w:rsidR="009C7D32" w:rsidRPr="00587424" w:rsidRDefault="00051951"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sz w:val="20"/>
          <w:szCs w:val="20"/>
        </w:rPr>
        <w:t xml:space="preserve">Para determinar que un precio no es aceptable, al monto de cada </w:t>
      </w:r>
      <w:r w:rsidRPr="00587424">
        <w:rPr>
          <w:rFonts w:ascii="Tahoma" w:eastAsia="Arial" w:hAnsi="Tahoma" w:cs="Tahoma"/>
          <w:color w:val="FF0000"/>
          <w:sz w:val="20"/>
          <w:szCs w:val="20"/>
        </w:rPr>
        <w:t>servicio</w:t>
      </w:r>
      <w:r w:rsidRPr="00587424">
        <w:rPr>
          <w:rFonts w:ascii="Tahoma" w:eastAsia="Arial" w:hAnsi="Tahoma" w:cs="Tahoma"/>
          <w:sz w:val="20"/>
          <w:szCs w:val="20"/>
        </w:rPr>
        <w:t xml:space="preserve">, se les sumará el porcentaje previsto en la fracción XXVI del artículo 4 de la </w:t>
      </w:r>
      <w:r w:rsidR="00C62C72" w:rsidRPr="00587424">
        <w:rPr>
          <w:rFonts w:ascii="Tahoma" w:eastAsia="Arial" w:hAnsi="Tahoma" w:cs="Tahoma"/>
          <w:bCs/>
          <w:color w:val="000000"/>
          <w:sz w:val="20"/>
          <w:szCs w:val="20"/>
        </w:rPr>
        <w:t>Ley de Adquisiciones, Arrendamientos y Servicios del Sector Público del Estado de Hidalgo</w:t>
      </w:r>
      <w:r w:rsidRPr="00587424">
        <w:rPr>
          <w:rFonts w:ascii="Tahoma" w:eastAsia="Arial" w:hAnsi="Tahoma" w:cs="Tahoma"/>
          <w:sz w:val="20"/>
          <w:szCs w:val="20"/>
        </w:rPr>
        <w:t>. Cuando algún precio ofertado sea superior, éste será considerado como no aceptable.</w:t>
      </w:r>
    </w:p>
    <w:p w14:paraId="38BC8839" w14:textId="77777777" w:rsidR="009C7D32" w:rsidRPr="00587424" w:rsidRDefault="009C7D32" w:rsidP="00587424">
      <w:pPr>
        <w:spacing w:line="240" w:lineRule="atLeast"/>
        <w:ind w:left="0" w:right="34" w:hanging="2"/>
        <w:jc w:val="both"/>
        <w:rPr>
          <w:rFonts w:ascii="Tahoma" w:eastAsia="Arial" w:hAnsi="Tahoma" w:cs="Tahoma"/>
          <w:sz w:val="20"/>
          <w:szCs w:val="20"/>
        </w:rPr>
      </w:pPr>
    </w:p>
    <w:p w14:paraId="33C2C461" w14:textId="14FD8C7D" w:rsidR="009C7D32" w:rsidRPr="00587424" w:rsidRDefault="00051951"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sz w:val="20"/>
          <w:szCs w:val="20"/>
        </w:rPr>
        <w:lastRenderedPageBreak/>
        <w:t xml:space="preserve">El precio conveniente únicamente se llevará a cabo cuando se requiera acreditar que un precio ofertado se desecha porque se encuentra por debajo del porcentaje determinado conforme a la fracción XXV del artículo 4 de la </w:t>
      </w:r>
      <w:r w:rsidR="00C62C72" w:rsidRPr="00587424">
        <w:rPr>
          <w:rFonts w:ascii="Tahoma" w:eastAsia="Arial" w:hAnsi="Tahoma" w:cs="Tahoma"/>
          <w:bCs/>
          <w:color w:val="000000"/>
          <w:sz w:val="20"/>
          <w:szCs w:val="20"/>
        </w:rPr>
        <w:t>Ley de Adquisiciones, Arrendamientos y Servicios del Sector Público del Estado de Hidalgo</w:t>
      </w:r>
      <w:r w:rsidRPr="00587424">
        <w:rPr>
          <w:rFonts w:ascii="Tahoma" w:eastAsia="Arial" w:hAnsi="Tahoma" w:cs="Tahoma"/>
          <w:sz w:val="20"/>
          <w:szCs w:val="20"/>
        </w:rPr>
        <w:t>.</w:t>
      </w:r>
    </w:p>
    <w:p w14:paraId="51F496A1" w14:textId="77777777" w:rsidR="009C7D32" w:rsidRPr="00587424" w:rsidRDefault="009C7D32" w:rsidP="00587424">
      <w:pPr>
        <w:spacing w:line="240" w:lineRule="atLeast"/>
        <w:ind w:left="0" w:right="34" w:hanging="2"/>
        <w:jc w:val="both"/>
        <w:rPr>
          <w:rFonts w:ascii="Tahoma" w:eastAsia="Arial" w:hAnsi="Tahoma" w:cs="Tahoma"/>
          <w:sz w:val="20"/>
          <w:szCs w:val="20"/>
        </w:rPr>
      </w:pPr>
    </w:p>
    <w:p w14:paraId="2F436CB7" w14:textId="6E0443BD" w:rsidR="009C7D32" w:rsidRPr="00587424" w:rsidRDefault="00051951"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sz w:val="20"/>
          <w:szCs w:val="20"/>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48AE743C"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7ADEDC6" w14:textId="0E06036D"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En ningún caso el convocante o los licitantes podrán suplir o corregir las deficiencias de las proposiciones presentadas</w:t>
      </w:r>
    </w:p>
    <w:p w14:paraId="1687A5D1" w14:textId="77777777" w:rsidR="009C7D32" w:rsidRPr="00587424" w:rsidRDefault="009C7D32" w:rsidP="00587424">
      <w:pPr>
        <w:spacing w:line="240" w:lineRule="atLeast"/>
        <w:ind w:left="0" w:hanging="2"/>
        <w:jc w:val="both"/>
        <w:rPr>
          <w:rFonts w:ascii="Tahoma" w:eastAsia="Arial" w:hAnsi="Tahoma" w:cs="Tahoma"/>
          <w:sz w:val="20"/>
          <w:szCs w:val="20"/>
        </w:rPr>
      </w:pPr>
    </w:p>
    <w:p w14:paraId="6CF0F114" w14:textId="07D52187"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Una vez hecha la evaluación de las proposiciones, el contrato se adjudicará al licitante cuya oferta resulte solvente, porque cumple con los requisitos legales, técnicos y económicos establecidos en estas bases de invitación a cuando menos tres personas, y por tanto garantiza el cumplimiento de las obligaciones respectivas.</w:t>
      </w:r>
    </w:p>
    <w:p w14:paraId="725D8845"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0941B096" w14:textId="1E114C8E"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En caso de existir igualdad de condiciones, se dará preferencia a las personas que integran el sector de micro, pequeñas y medianas empresas. </w:t>
      </w:r>
    </w:p>
    <w:p w14:paraId="38202529"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443E785A" w14:textId="1035C622" w:rsidR="009C7D32" w:rsidRPr="00587424" w:rsidRDefault="0005195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De subsistir el empate entre las personas del sector señalado, la adjudicación se efectuará a favor del licitante que resulte ganador del sorteo manual por insaculación, para lo cual será convocado un representante del órgano interno de control del convocante.</w:t>
      </w:r>
    </w:p>
    <w:p w14:paraId="2B9BE219"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55EC5197" w14:textId="3295EED4"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2.6. Descalificación del licitante.</w:t>
      </w:r>
    </w:p>
    <w:p w14:paraId="18EF844B" w14:textId="7F5A7796"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Será causa de descalificación:</w:t>
      </w:r>
    </w:p>
    <w:p w14:paraId="37B3035E" w14:textId="4330EC09" w:rsidR="009C7D32" w:rsidRPr="00587424" w:rsidRDefault="00E10D9F" w:rsidP="00587424">
      <w:pPr>
        <w:tabs>
          <w:tab w:val="left" w:pos="-120"/>
        </w:tabs>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a</w:t>
      </w:r>
      <w:r w:rsidR="00051951" w:rsidRPr="00587424">
        <w:rPr>
          <w:rFonts w:ascii="Tahoma" w:eastAsia="Arial" w:hAnsi="Tahoma" w:cs="Tahoma"/>
          <w:color w:val="000000"/>
          <w:sz w:val="20"/>
          <w:szCs w:val="20"/>
        </w:rPr>
        <w:t xml:space="preserve">) </w:t>
      </w:r>
      <w:r w:rsidR="00C62C72" w:rsidRPr="00587424">
        <w:rPr>
          <w:rFonts w:ascii="Tahoma" w:eastAsia="Arial" w:hAnsi="Tahoma" w:cs="Tahoma"/>
          <w:color w:val="000000"/>
          <w:sz w:val="20"/>
          <w:szCs w:val="20"/>
        </w:rPr>
        <w:t>E</w:t>
      </w:r>
      <w:r w:rsidR="00051951" w:rsidRPr="00587424">
        <w:rPr>
          <w:rFonts w:ascii="Tahoma" w:eastAsia="Arial" w:hAnsi="Tahoma" w:cs="Tahoma"/>
          <w:color w:val="000000"/>
          <w:sz w:val="20"/>
          <w:szCs w:val="20"/>
        </w:rPr>
        <w:t>l incumplimiento de cualquiera de los requisitos establecidos en esta invitación a cuando menos tres personas;</w:t>
      </w:r>
    </w:p>
    <w:p w14:paraId="699509FB" w14:textId="007EDF2E" w:rsidR="009C7D32" w:rsidRPr="00587424" w:rsidRDefault="00E10D9F"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b</w:t>
      </w:r>
      <w:r w:rsidR="00051951" w:rsidRPr="00587424">
        <w:rPr>
          <w:rFonts w:ascii="Tahoma" w:eastAsia="Arial" w:hAnsi="Tahoma" w:cs="Tahoma"/>
          <w:color w:val="000000"/>
          <w:sz w:val="20"/>
          <w:szCs w:val="20"/>
        </w:rPr>
        <w:t xml:space="preserve">)  </w:t>
      </w:r>
      <w:r w:rsidR="00C62C72" w:rsidRPr="00587424">
        <w:rPr>
          <w:rFonts w:ascii="Tahoma" w:eastAsia="Arial" w:hAnsi="Tahoma" w:cs="Tahoma"/>
          <w:color w:val="000000"/>
          <w:sz w:val="20"/>
          <w:szCs w:val="20"/>
        </w:rPr>
        <w:t>E</w:t>
      </w:r>
      <w:r w:rsidR="00051951" w:rsidRPr="00587424">
        <w:rPr>
          <w:rFonts w:ascii="Tahoma" w:eastAsia="Arial" w:hAnsi="Tahoma" w:cs="Tahoma"/>
          <w:color w:val="000000"/>
          <w:sz w:val="20"/>
          <w:szCs w:val="20"/>
        </w:rPr>
        <w:t>l licitante que por sí mismo o</w:t>
      </w:r>
      <w:r w:rsidR="00051951" w:rsidRPr="00587424">
        <w:rPr>
          <w:rFonts w:ascii="Tahoma" w:eastAsia="Arial" w:hAnsi="Tahoma" w:cs="Tahoma"/>
          <w:sz w:val="20"/>
          <w:szCs w:val="20"/>
        </w:rPr>
        <w:t xml:space="preserve"> a través de interpósita persona, adopte conductas para que los servidores públicos del convocante induzcan o alteren las evaluaciones de las proposiciones, el resultado del procedimiento, u otros aspectos que le otorguen condiciones más ventajosas con relación a los demás participantes</w:t>
      </w:r>
      <w:r w:rsidR="00051951" w:rsidRPr="00587424">
        <w:rPr>
          <w:rFonts w:ascii="Tahoma" w:eastAsia="Arial" w:hAnsi="Tahoma" w:cs="Tahoma"/>
          <w:color w:val="000000"/>
          <w:sz w:val="20"/>
          <w:szCs w:val="20"/>
        </w:rPr>
        <w:t>; y</w:t>
      </w:r>
    </w:p>
    <w:p w14:paraId="15ACE469" w14:textId="261E9C8B" w:rsidR="009C7D32" w:rsidRPr="00587424" w:rsidRDefault="00E10D9F"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c</w:t>
      </w:r>
      <w:r w:rsidR="0046611C" w:rsidRPr="00587424">
        <w:rPr>
          <w:rFonts w:ascii="Tahoma" w:eastAsia="Arial" w:hAnsi="Tahoma" w:cs="Tahoma"/>
          <w:color w:val="000000"/>
          <w:sz w:val="20"/>
          <w:szCs w:val="20"/>
        </w:rPr>
        <w:t xml:space="preserve">) </w:t>
      </w:r>
      <w:r w:rsidR="00051951" w:rsidRPr="00587424">
        <w:rPr>
          <w:rFonts w:ascii="Tahoma" w:eastAsia="Arial" w:hAnsi="Tahoma" w:cs="Tahoma"/>
          <w:sz w:val="20"/>
          <w:szCs w:val="20"/>
        </w:rPr>
        <w:t>si se comprueba que algún licitante ha acordado con otro u otros elevar el costo de</w:t>
      </w:r>
      <w:r w:rsidR="00B903E7" w:rsidRPr="00587424">
        <w:rPr>
          <w:rFonts w:ascii="Tahoma" w:eastAsia="Arial" w:hAnsi="Tahoma" w:cs="Tahoma"/>
          <w:sz w:val="20"/>
          <w:szCs w:val="20"/>
        </w:rPr>
        <w:t>l</w:t>
      </w:r>
      <w:r w:rsidR="00051951" w:rsidRPr="00587424">
        <w:rPr>
          <w:rFonts w:ascii="Tahoma" w:eastAsia="Arial" w:hAnsi="Tahoma" w:cs="Tahoma"/>
          <w:color w:val="FF0000"/>
          <w:sz w:val="20"/>
          <w:szCs w:val="20"/>
        </w:rPr>
        <w:t xml:space="preserve"> servicio</w:t>
      </w:r>
      <w:r w:rsidR="00051951" w:rsidRPr="00587424">
        <w:rPr>
          <w:rFonts w:ascii="Tahoma" w:eastAsia="Arial" w:hAnsi="Tahoma" w:cs="Tahoma"/>
          <w:sz w:val="20"/>
          <w:szCs w:val="20"/>
        </w:rPr>
        <w:t>, o cualquier otro acuerdo que tenga como fin obtener una ventaja sobre los demás licitantes</w:t>
      </w:r>
    </w:p>
    <w:p w14:paraId="24C35E26" w14:textId="77777777" w:rsidR="009C7D32" w:rsidRPr="00587424" w:rsidRDefault="009C7D32" w:rsidP="00587424">
      <w:pPr>
        <w:tabs>
          <w:tab w:val="left" w:pos="-120"/>
        </w:tabs>
        <w:spacing w:line="240" w:lineRule="atLeast"/>
        <w:ind w:left="0" w:hanging="2"/>
        <w:jc w:val="both"/>
        <w:rPr>
          <w:rFonts w:ascii="Tahoma" w:eastAsia="Arial" w:hAnsi="Tahoma" w:cs="Tahoma"/>
          <w:color w:val="000000"/>
          <w:sz w:val="20"/>
          <w:szCs w:val="20"/>
        </w:rPr>
      </w:pPr>
    </w:p>
    <w:p w14:paraId="75FF8EA6" w14:textId="0D85AE0F"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Las condiciones que tengan como propósito facilitar la presentación de las proposiciones y agilizar la conducción de los actos de la invitación a cuando menos tres personas,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68107502"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5A65AD8F" w14:textId="4AA22A80"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Los requisitos cuyo incumplimiento no afecta la solvencia de la proposición serán: </w:t>
      </w:r>
    </w:p>
    <w:p w14:paraId="09C02D01"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2C8B41FA" w14:textId="4590C896" w:rsidR="009C7D32" w:rsidRPr="00587424" w:rsidRDefault="00051951" w:rsidP="00587424">
      <w:pPr>
        <w:pStyle w:val="Prrafodelista"/>
        <w:numPr>
          <w:ilvl w:val="0"/>
          <w:numId w:val="17"/>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Proponer un plazo de entrega menor al solicitado, en cuyo caso, de resultar adjudicado y de convenir al convocante pudiera aceptarse; </w:t>
      </w:r>
    </w:p>
    <w:p w14:paraId="756ED9A7" w14:textId="26C78814" w:rsidR="009C7D32" w:rsidRPr="00587424" w:rsidRDefault="00051951" w:rsidP="00587424">
      <w:pPr>
        <w:pStyle w:val="Prrafodelista"/>
        <w:numPr>
          <w:ilvl w:val="0"/>
          <w:numId w:val="17"/>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Omitir aspectos que puedan ser cubiertos con información contenida en la propia propuesta técnica o económica; </w:t>
      </w:r>
    </w:p>
    <w:p w14:paraId="38A0C099" w14:textId="6692F7F6" w:rsidR="009C7D32" w:rsidRPr="00587424" w:rsidRDefault="00051951" w:rsidP="00587424">
      <w:pPr>
        <w:pStyle w:val="Prrafodelista"/>
        <w:numPr>
          <w:ilvl w:val="0"/>
          <w:numId w:val="17"/>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Utilizar formatos distintos a los establecidos, siempre que en los mismos se proporcione de manera clara la información requerida; y </w:t>
      </w:r>
    </w:p>
    <w:p w14:paraId="0A097AD6" w14:textId="0894D1EA" w:rsidR="009C7D32" w:rsidRPr="00587424" w:rsidRDefault="00051951" w:rsidP="00587424">
      <w:pPr>
        <w:pStyle w:val="Prrafodelista"/>
        <w:numPr>
          <w:ilvl w:val="0"/>
          <w:numId w:val="17"/>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Cualquier otro que no tenga por objeto determinar la solvencia de la proposición presentada. </w:t>
      </w:r>
    </w:p>
    <w:p w14:paraId="28BA21A2"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7E189EA4" w14:textId="3CF8098A"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2.7. Invitación a cuando menos tres personas o </w:t>
      </w:r>
      <w:r w:rsidRPr="00587424">
        <w:rPr>
          <w:rFonts w:ascii="Tahoma" w:eastAsia="Arial" w:hAnsi="Tahoma" w:cs="Tahoma"/>
          <w:b/>
          <w:color w:val="FF0000"/>
          <w:sz w:val="20"/>
          <w:szCs w:val="20"/>
        </w:rPr>
        <w:t>concepto</w:t>
      </w:r>
      <w:r w:rsidRPr="00587424">
        <w:rPr>
          <w:rFonts w:ascii="Tahoma" w:eastAsia="Arial" w:hAnsi="Tahoma" w:cs="Tahoma"/>
          <w:b/>
          <w:color w:val="000000"/>
          <w:sz w:val="20"/>
          <w:szCs w:val="20"/>
        </w:rPr>
        <w:t xml:space="preserve"> desiert</w:t>
      </w:r>
      <w:r w:rsidR="00B903E7" w:rsidRPr="00587424">
        <w:rPr>
          <w:rFonts w:ascii="Tahoma" w:eastAsia="Arial" w:hAnsi="Tahoma" w:cs="Tahoma"/>
          <w:b/>
          <w:color w:val="000000"/>
          <w:sz w:val="20"/>
          <w:szCs w:val="20"/>
        </w:rPr>
        <w:t>o</w:t>
      </w:r>
      <w:r w:rsidRPr="00587424">
        <w:rPr>
          <w:rFonts w:ascii="Tahoma" w:eastAsia="Arial" w:hAnsi="Tahoma" w:cs="Tahoma"/>
          <w:b/>
          <w:color w:val="000000"/>
          <w:sz w:val="20"/>
          <w:szCs w:val="20"/>
        </w:rPr>
        <w:t>.</w:t>
      </w:r>
    </w:p>
    <w:p w14:paraId="118AFBE2" w14:textId="2940CD6A"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La invitación a cuando menos tres personas o</w:t>
      </w:r>
      <w:r w:rsidR="00B903E7" w:rsidRPr="00587424">
        <w:rPr>
          <w:rFonts w:ascii="Tahoma" w:eastAsia="Arial" w:hAnsi="Tahoma" w:cs="Tahoma"/>
          <w:color w:val="000000"/>
          <w:sz w:val="20"/>
          <w:szCs w:val="20"/>
        </w:rPr>
        <w:t xml:space="preserve"> </w:t>
      </w:r>
      <w:r w:rsidRPr="00587424">
        <w:rPr>
          <w:rFonts w:ascii="Tahoma" w:eastAsia="Arial" w:hAnsi="Tahoma" w:cs="Tahoma"/>
          <w:color w:val="FF0000"/>
          <w:sz w:val="20"/>
          <w:szCs w:val="20"/>
        </w:rPr>
        <w:t>concepto</w:t>
      </w:r>
      <w:r w:rsidR="0046611C" w:rsidRPr="00587424">
        <w:rPr>
          <w:rFonts w:ascii="Tahoma" w:eastAsia="Arial" w:hAnsi="Tahoma" w:cs="Tahoma"/>
          <w:b/>
          <w:color w:val="000000"/>
          <w:sz w:val="20"/>
          <w:szCs w:val="20"/>
        </w:rPr>
        <w:t xml:space="preserve"> </w:t>
      </w:r>
      <w:r w:rsidRPr="00587424">
        <w:rPr>
          <w:rFonts w:ascii="Tahoma" w:eastAsia="Arial" w:hAnsi="Tahoma" w:cs="Tahoma"/>
          <w:color w:val="000000"/>
          <w:sz w:val="20"/>
          <w:szCs w:val="20"/>
        </w:rPr>
        <w:t>serán declaradas desiertas cuando:</w:t>
      </w:r>
    </w:p>
    <w:p w14:paraId="5960BD95" w14:textId="77777777" w:rsidR="00C62C72" w:rsidRPr="00587424" w:rsidRDefault="00051951" w:rsidP="00587424">
      <w:pPr>
        <w:pStyle w:val="Prrafodelista"/>
        <w:numPr>
          <w:ilvl w:val="0"/>
          <w:numId w:val="9"/>
        </w:numPr>
        <w:spacing w:line="240" w:lineRule="atLeast"/>
        <w:ind w:leftChars="0" w:firstLineChars="0"/>
        <w:jc w:val="both"/>
        <w:rPr>
          <w:rFonts w:ascii="Tahoma" w:eastAsia="Arial" w:hAnsi="Tahoma" w:cs="Tahoma"/>
          <w:color w:val="000000"/>
        </w:rPr>
      </w:pPr>
      <w:r w:rsidRPr="00587424">
        <w:rPr>
          <w:rFonts w:ascii="Tahoma" w:eastAsia="Arial" w:hAnsi="Tahoma" w:cs="Tahoma"/>
        </w:rPr>
        <w:t>Cuando la totalidad de las proposiciones presentadas no reúnan los requisitos solicitados</w:t>
      </w:r>
      <w:r w:rsidRPr="00587424">
        <w:rPr>
          <w:rFonts w:ascii="Tahoma" w:eastAsia="Arial" w:hAnsi="Tahoma" w:cs="Tahoma"/>
          <w:color w:val="000000"/>
        </w:rPr>
        <w:t>; o</w:t>
      </w:r>
    </w:p>
    <w:p w14:paraId="0A49C7B8" w14:textId="082C587A" w:rsidR="009C7D32" w:rsidRPr="00587424" w:rsidRDefault="00051951" w:rsidP="00587424">
      <w:pPr>
        <w:pStyle w:val="Prrafodelista"/>
        <w:numPr>
          <w:ilvl w:val="0"/>
          <w:numId w:val="9"/>
        </w:numPr>
        <w:spacing w:line="240" w:lineRule="atLeast"/>
        <w:ind w:leftChars="0" w:firstLineChars="0"/>
        <w:jc w:val="both"/>
        <w:rPr>
          <w:rFonts w:ascii="Tahoma" w:eastAsia="Arial" w:hAnsi="Tahoma" w:cs="Tahoma"/>
          <w:color w:val="000000"/>
        </w:rPr>
      </w:pPr>
      <w:r w:rsidRPr="00587424">
        <w:rPr>
          <w:rFonts w:ascii="Tahoma" w:eastAsia="Arial" w:hAnsi="Tahoma" w:cs="Tahoma"/>
        </w:rPr>
        <w:t>Los precios de</w:t>
      </w:r>
      <w:r w:rsidR="00B903E7" w:rsidRPr="00587424">
        <w:rPr>
          <w:rFonts w:ascii="Tahoma" w:eastAsia="Arial" w:hAnsi="Tahoma" w:cs="Tahoma"/>
        </w:rPr>
        <w:t xml:space="preserve">l </w:t>
      </w:r>
      <w:r w:rsidRPr="00587424">
        <w:rPr>
          <w:rFonts w:ascii="Tahoma" w:eastAsia="Arial" w:hAnsi="Tahoma" w:cs="Tahoma"/>
          <w:color w:val="FF0000"/>
        </w:rPr>
        <w:t>servicio</w:t>
      </w:r>
      <w:r w:rsidR="00B903E7" w:rsidRPr="00587424">
        <w:rPr>
          <w:rFonts w:ascii="Tahoma" w:eastAsia="Arial" w:hAnsi="Tahoma" w:cs="Tahoma"/>
          <w:color w:val="FF0000"/>
        </w:rPr>
        <w:t xml:space="preserve"> </w:t>
      </w:r>
      <w:r w:rsidRPr="00587424">
        <w:rPr>
          <w:rFonts w:ascii="Tahoma" w:eastAsia="Arial" w:hAnsi="Tahoma" w:cs="Tahoma"/>
        </w:rPr>
        <w:t>ofertados no resulten aceptables o convenientes.</w:t>
      </w:r>
    </w:p>
    <w:p w14:paraId="4B7F8C13" w14:textId="77777777" w:rsidR="009C7D32" w:rsidRPr="00587424" w:rsidRDefault="009C7D32" w:rsidP="00587424">
      <w:pPr>
        <w:spacing w:line="240" w:lineRule="atLeast"/>
        <w:ind w:left="0" w:hanging="2"/>
        <w:jc w:val="both"/>
        <w:rPr>
          <w:rFonts w:ascii="Tahoma" w:eastAsia="Arial" w:hAnsi="Tahoma" w:cs="Tahoma"/>
          <w:sz w:val="20"/>
          <w:szCs w:val="20"/>
        </w:rPr>
      </w:pPr>
    </w:p>
    <w:p w14:paraId="772D9183" w14:textId="1DFE21F8" w:rsidR="009C7D32" w:rsidRPr="00587424" w:rsidRDefault="00051951" w:rsidP="00587424">
      <w:pPr>
        <w:pBdr>
          <w:top w:val="nil"/>
          <w:left w:val="nil"/>
          <w:bottom w:val="nil"/>
          <w:right w:val="nil"/>
          <w:between w:val="nil"/>
        </w:pBdr>
        <w:spacing w:line="240" w:lineRule="atLeast"/>
        <w:ind w:left="0" w:hanging="2"/>
        <w:rPr>
          <w:rFonts w:ascii="Tahoma" w:eastAsia="Arial" w:hAnsi="Tahoma" w:cs="Tahoma"/>
          <w:color w:val="000000"/>
          <w:sz w:val="20"/>
          <w:szCs w:val="20"/>
        </w:rPr>
      </w:pPr>
      <w:r w:rsidRPr="00587424">
        <w:rPr>
          <w:rFonts w:ascii="Tahoma" w:eastAsia="Arial" w:hAnsi="Tahoma" w:cs="Tahoma"/>
          <w:color w:val="000000"/>
          <w:sz w:val="20"/>
          <w:szCs w:val="20"/>
        </w:rPr>
        <w:lastRenderedPageBreak/>
        <w:t xml:space="preserve">En caso de que no se presenten el mínimo de proposiciones mencionadas en el punto 2.5 de estas bases, se podrá optar por lo siguiente: </w:t>
      </w:r>
    </w:p>
    <w:p w14:paraId="2A343BE9" w14:textId="711F5E9E" w:rsidR="009C7D32" w:rsidRPr="00587424" w:rsidRDefault="00051951" w:rsidP="00587424">
      <w:pPr>
        <w:pBdr>
          <w:top w:val="nil"/>
          <w:left w:val="nil"/>
          <w:bottom w:val="nil"/>
          <w:right w:val="nil"/>
          <w:between w:val="nil"/>
        </w:pBdr>
        <w:spacing w:line="240" w:lineRule="atLeast"/>
        <w:ind w:left="0" w:hanging="2"/>
        <w:rPr>
          <w:rFonts w:ascii="Tahoma" w:eastAsia="Arial" w:hAnsi="Tahoma" w:cs="Tahoma"/>
          <w:color w:val="000000"/>
          <w:sz w:val="20"/>
          <w:szCs w:val="20"/>
        </w:rPr>
      </w:pPr>
      <w:r w:rsidRPr="00587424">
        <w:rPr>
          <w:rFonts w:ascii="Tahoma" w:eastAsia="Arial" w:hAnsi="Tahoma" w:cs="Tahoma"/>
          <w:color w:val="000000"/>
          <w:sz w:val="20"/>
          <w:szCs w:val="20"/>
        </w:rPr>
        <w:t xml:space="preserve">a) declarar desierta la invitación; </w:t>
      </w:r>
    </w:p>
    <w:p w14:paraId="30EB3416" w14:textId="0496136C" w:rsidR="009C7D32" w:rsidRPr="00587424" w:rsidRDefault="00051951" w:rsidP="00587424">
      <w:pPr>
        <w:pBdr>
          <w:top w:val="nil"/>
          <w:left w:val="nil"/>
          <w:bottom w:val="nil"/>
          <w:right w:val="nil"/>
          <w:between w:val="nil"/>
        </w:pBdr>
        <w:spacing w:line="240" w:lineRule="atLeast"/>
        <w:ind w:left="0" w:hanging="2"/>
        <w:rPr>
          <w:rFonts w:ascii="Tahoma" w:eastAsia="Arial" w:hAnsi="Tahoma" w:cs="Tahoma"/>
          <w:color w:val="000000"/>
          <w:sz w:val="20"/>
          <w:szCs w:val="20"/>
        </w:rPr>
      </w:pPr>
      <w:r w:rsidRPr="00587424">
        <w:rPr>
          <w:rFonts w:ascii="Tahoma" w:eastAsia="Arial" w:hAnsi="Tahoma" w:cs="Tahoma"/>
          <w:color w:val="000000"/>
          <w:sz w:val="20"/>
          <w:szCs w:val="20"/>
        </w:rPr>
        <w:t>b) evaluar las dos propuestas presentadas susceptibles de analizarse técnicamente; y</w:t>
      </w:r>
    </w:p>
    <w:p w14:paraId="4A39ECAF" w14:textId="4FA6CCF4" w:rsidR="009C7D32" w:rsidRPr="00587424" w:rsidRDefault="00051951" w:rsidP="00587424">
      <w:pPr>
        <w:pBdr>
          <w:top w:val="nil"/>
          <w:left w:val="nil"/>
          <w:bottom w:val="nil"/>
          <w:right w:val="nil"/>
          <w:between w:val="nil"/>
        </w:pBdr>
        <w:spacing w:line="240" w:lineRule="atLeast"/>
        <w:ind w:left="0" w:hanging="2"/>
        <w:rPr>
          <w:rFonts w:ascii="Tahoma" w:eastAsia="Arial" w:hAnsi="Tahoma" w:cs="Tahoma"/>
          <w:color w:val="000000"/>
          <w:sz w:val="20"/>
          <w:szCs w:val="20"/>
        </w:rPr>
      </w:pPr>
      <w:r w:rsidRPr="00587424">
        <w:rPr>
          <w:rFonts w:ascii="Tahoma" w:eastAsia="Arial" w:hAnsi="Tahoma" w:cs="Tahoma"/>
          <w:color w:val="000000"/>
          <w:sz w:val="20"/>
          <w:szCs w:val="20"/>
        </w:rPr>
        <w:t xml:space="preserve">c) en todos los casos cuando se presente una sola propuesta se declarará desierta la invitación; </w:t>
      </w:r>
    </w:p>
    <w:p w14:paraId="158E8294" w14:textId="77777777" w:rsidR="00442087" w:rsidRPr="00587424" w:rsidRDefault="00442087" w:rsidP="00587424">
      <w:pPr>
        <w:spacing w:line="240" w:lineRule="atLeast"/>
        <w:ind w:left="0" w:hanging="2"/>
        <w:jc w:val="both"/>
        <w:rPr>
          <w:rFonts w:ascii="Tahoma" w:eastAsia="Arial" w:hAnsi="Tahoma" w:cs="Tahoma"/>
          <w:color w:val="000000"/>
          <w:sz w:val="20"/>
          <w:szCs w:val="20"/>
        </w:rPr>
      </w:pPr>
    </w:p>
    <w:p w14:paraId="3496F5E3" w14:textId="1292DAC3"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2.8. Cancelación de la invitación a cuando menos tres personas </w:t>
      </w:r>
      <w:r w:rsidR="00B903E7" w:rsidRPr="00587424">
        <w:rPr>
          <w:rFonts w:ascii="Tahoma" w:eastAsia="Arial" w:hAnsi="Tahoma" w:cs="Tahoma"/>
          <w:b/>
          <w:color w:val="000000"/>
          <w:sz w:val="20"/>
          <w:szCs w:val="20"/>
        </w:rPr>
        <w:t xml:space="preserve">o </w:t>
      </w:r>
      <w:r w:rsidRPr="00587424">
        <w:rPr>
          <w:rFonts w:ascii="Tahoma" w:eastAsia="Arial" w:hAnsi="Tahoma" w:cs="Tahoma"/>
          <w:b/>
          <w:color w:val="FF0000"/>
          <w:sz w:val="20"/>
          <w:szCs w:val="20"/>
        </w:rPr>
        <w:t>concepto</w:t>
      </w:r>
    </w:p>
    <w:p w14:paraId="1E63C60E" w14:textId="60C2D3F9"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sz w:val="20"/>
          <w:szCs w:val="20"/>
        </w:rPr>
        <w:t xml:space="preserve">Se podrá cancelar una invitación a cuando menos tres personas, partidas o conceptos incluidos en ésta, cuando se presente caso fortuito; fuerza mayor; existan circunstancias justificadas que extingan la necesidad para adquirir los </w:t>
      </w:r>
      <w:r w:rsidRPr="00587424">
        <w:rPr>
          <w:rFonts w:ascii="Tahoma" w:eastAsia="Arial" w:hAnsi="Tahoma" w:cs="Tahoma"/>
          <w:color w:val="FF0000"/>
          <w:sz w:val="20"/>
          <w:szCs w:val="20"/>
        </w:rPr>
        <w:t>servicios,</w:t>
      </w:r>
      <w:r w:rsidRPr="00587424">
        <w:rPr>
          <w:rFonts w:ascii="Tahoma" w:eastAsia="Arial" w:hAnsi="Tahoma" w:cs="Tahoma"/>
          <w:sz w:val="20"/>
          <w:szCs w:val="20"/>
        </w:rPr>
        <w:t xml:space="preserve"> o que de continuar con el procedimiento se pudiera ocasionar un daño o perjuicio a la propia convocante. La determinación de dar por cancelada la invitación a cuando menos tres personas, partidas o conceptos, deberá precisar el acontecimiento que motiva la decisión y será suscrita por el titular del convocante, la cual se hará del conocimiento de los licitantes</w:t>
      </w:r>
      <w:r w:rsidR="0046611C" w:rsidRPr="00587424">
        <w:rPr>
          <w:rFonts w:ascii="Tahoma" w:eastAsia="Arial" w:hAnsi="Tahoma" w:cs="Tahoma"/>
          <w:sz w:val="20"/>
          <w:szCs w:val="20"/>
        </w:rPr>
        <w:t xml:space="preserve">. </w:t>
      </w:r>
    </w:p>
    <w:p w14:paraId="74B1D096"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5269F3CA" w14:textId="26DF2656"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2.9. Acto de fallo </w:t>
      </w:r>
    </w:p>
    <w:p w14:paraId="45BA7C07" w14:textId="1BD149DF"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El acto de fallo se llevará a cabo el día</w:t>
      </w:r>
      <w:r w:rsidR="00B1028A">
        <w:rPr>
          <w:rFonts w:ascii="Tahoma" w:eastAsia="Arial" w:hAnsi="Tahoma" w:cs="Tahoma"/>
          <w:color w:val="000000"/>
          <w:sz w:val="20"/>
          <w:szCs w:val="20"/>
        </w:rPr>
        <w:t xml:space="preserve"> 1</w:t>
      </w:r>
      <w:r w:rsidR="00196335">
        <w:rPr>
          <w:rFonts w:ascii="Tahoma" w:eastAsia="Arial" w:hAnsi="Tahoma" w:cs="Tahoma"/>
          <w:color w:val="000000"/>
          <w:sz w:val="20"/>
          <w:szCs w:val="20"/>
        </w:rPr>
        <w:t>9</w:t>
      </w:r>
      <w:r w:rsidR="00B1028A">
        <w:rPr>
          <w:rFonts w:ascii="Tahoma" w:eastAsia="Arial" w:hAnsi="Tahoma" w:cs="Tahoma"/>
          <w:color w:val="000000"/>
          <w:sz w:val="20"/>
          <w:szCs w:val="20"/>
        </w:rPr>
        <w:t xml:space="preserve"> de noviembre</w:t>
      </w:r>
      <w:r w:rsidRPr="00587424">
        <w:rPr>
          <w:rFonts w:ascii="Tahoma" w:eastAsia="Arial" w:hAnsi="Tahoma" w:cs="Tahoma"/>
          <w:color w:val="000000"/>
          <w:sz w:val="20"/>
          <w:szCs w:val="20"/>
        </w:rPr>
        <w:t xml:space="preserve"> del año en curso a las </w:t>
      </w:r>
      <w:proofErr w:type="gramStart"/>
      <w:r w:rsidR="00B903E7" w:rsidRPr="00587424">
        <w:rPr>
          <w:rFonts w:ascii="Tahoma" w:eastAsia="Arial" w:hAnsi="Tahoma" w:cs="Tahoma"/>
          <w:color w:val="000000"/>
          <w:sz w:val="20"/>
          <w:szCs w:val="20"/>
        </w:rPr>
        <w:t>1</w:t>
      </w:r>
      <w:r w:rsidR="00196335">
        <w:rPr>
          <w:rFonts w:ascii="Tahoma" w:eastAsia="Arial" w:hAnsi="Tahoma" w:cs="Tahoma"/>
          <w:color w:val="000000"/>
          <w:sz w:val="20"/>
          <w:szCs w:val="20"/>
        </w:rPr>
        <w:t>2</w:t>
      </w:r>
      <w:r w:rsidR="00B903E7" w:rsidRPr="00587424">
        <w:rPr>
          <w:rFonts w:ascii="Tahoma" w:eastAsia="Arial" w:hAnsi="Tahoma" w:cs="Tahoma"/>
          <w:color w:val="000000"/>
          <w:sz w:val="20"/>
          <w:szCs w:val="20"/>
        </w:rPr>
        <w:t xml:space="preserve">:00 </w:t>
      </w:r>
      <w:r w:rsidR="0046611C" w:rsidRPr="00587424">
        <w:rPr>
          <w:rFonts w:ascii="Tahoma" w:eastAsia="Arial" w:hAnsi="Tahoma" w:cs="Tahoma"/>
          <w:b/>
          <w:color w:val="000000"/>
          <w:sz w:val="20"/>
          <w:szCs w:val="20"/>
        </w:rPr>
        <w:t xml:space="preserve"> </w:t>
      </w:r>
      <w:r w:rsidRPr="00587424">
        <w:rPr>
          <w:rFonts w:ascii="Tahoma" w:eastAsia="Arial" w:hAnsi="Tahoma" w:cs="Tahoma"/>
          <w:color w:val="000000"/>
          <w:sz w:val="20"/>
          <w:szCs w:val="20"/>
        </w:rPr>
        <w:t>horas</w:t>
      </w:r>
      <w:proofErr w:type="gramEnd"/>
      <w:r w:rsidRPr="00587424">
        <w:rPr>
          <w:rFonts w:ascii="Tahoma" w:eastAsia="Arial" w:hAnsi="Tahoma" w:cs="Tahoma"/>
          <w:color w:val="000000"/>
          <w:sz w:val="20"/>
          <w:szCs w:val="20"/>
        </w:rPr>
        <w:t xml:space="preserve"> en el domicilio que se indica en el punto 2.2 de la presente invitación a cuando menos tres personas.</w:t>
      </w:r>
    </w:p>
    <w:p w14:paraId="1E34E4BF"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6E3842CF" w14:textId="7714B8EC" w:rsidR="009C7D32" w:rsidRPr="00587424" w:rsidRDefault="0046611C" w:rsidP="00587424">
      <w:pPr>
        <w:spacing w:line="240" w:lineRule="atLeast"/>
        <w:ind w:left="0" w:hanging="2"/>
        <w:jc w:val="both"/>
        <w:rPr>
          <w:rFonts w:ascii="Tahoma" w:eastAsia="Arial" w:hAnsi="Tahoma" w:cs="Tahoma"/>
          <w:sz w:val="20"/>
          <w:szCs w:val="20"/>
        </w:rPr>
      </w:pPr>
      <w:r w:rsidRPr="00587424">
        <w:rPr>
          <w:rFonts w:ascii="Tahoma" w:eastAsia="Arial" w:hAnsi="Tahoma" w:cs="Tahoma"/>
          <w:color w:val="000000"/>
          <w:sz w:val="20"/>
          <w:szCs w:val="20"/>
        </w:rPr>
        <w:t>S</w:t>
      </w:r>
      <w:r w:rsidR="00051951" w:rsidRPr="00587424">
        <w:rPr>
          <w:rFonts w:ascii="Tahoma" w:eastAsia="Arial" w:hAnsi="Tahoma" w:cs="Tahoma"/>
          <w:sz w:val="20"/>
          <w:szCs w:val="20"/>
        </w:rPr>
        <w:t>e dará a conocer el fallo en junta pública a la que libremente podrán asistir los licitantes que hubieran presentado proposición, entregándoles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 a su disposición a través de los medios antes mencionados.</w:t>
      </w:r>
    </w:p>
    <w:p w14:paraId="7F67EDB7"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511782AF" w14:textId="38D7A9B9"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Con la notificación del fallo por el que se adjudica el contrato, las obligaciones derivadas de éste serán exigibles, sin perjuicio de la obligación de las partes de firmarlo en la fecha y términos señalados.</w:t>
      </w:r>
    </w:p>
    <w:p w14:paraId="0DFD617F"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4C920A85" w14:textId="1003A910"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Contra el fallo procederá la inconformidad en términos del título octavo, capítulo primero de la </w:t>
      </w:r>
      <w:r w:rsidR="00C62C72" w:rsidRPr="00587424">
        <w:rPr>
          <w:rFonts w:ascii="Tahoma" w:eastAsia="Arial" w:hAnsi="Tahoma" w:cs="Tahoma"/>
          <w:bCs/>
          <w:color w:val="000000"/>
          <w:sz w:val="20"/>
          <w:szCs w:val="20"/>
        </w:rPr>
        <w:t>Ley de Adquisiciones, Arrendamientos y Servicios del Sector Público del Estado de Hidalgo</w:t>
      </w:r>
      <w:r w:rsidRPr="00587424">
        <w:rPr>
          <w:rFonts w:ascii="Tahoma" w:eastAsia="Arial" w:hAnsi="Tahoma" w:cs="Tahoma"/>
          <w:color w:val="000000"/>
          <w:sz w:val="20"/>
          <w:szCs w:val="20"/>
        </w:rPr>
        <w:t xml:space="preserve">. </w:t>
      </w:r>
    </w:p>
    <w:p w14:paraId="19AA71CD"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3ADC8503" w14:textId="493E47BD"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38E79F21"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28D08311" w14:textId="33416CEF"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6240E0FD"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E04447E" w14:textId="0EBA42D9" w:rsidR="009C7D32" w:rsidRPr="00587424" w:rsidRDefault="0005195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Las proposiciones desechadas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deberá proceder a su destrucción en términos de la </w:t>
      </w:r>
      <w:r w:rsidR="00C62C72" w:rsidRPr="00587424">
        <w:rPr>
          <w:rFonts w:ascii="Tahoma" w:eastAsia="Arial" w:hAnsi="Tahoma" w:cs="Tahoma"/>
          <w:bCs/>
          <w:color w:val="000000"/>
          <w:sz w:val="20"/>
          <w:szCs w:val="20"/>
        </w:rPr>
        <w:t>Ley de Adquisiciones, Arrendamientos y Servicios del Sector Público del Estado de Hidalgo</w:t>
      </w:r>
      <w:r w:rsidRPr="00587424">
        <w:rPr>
          <w:rFonts w:ascii="Tahoma" w:eastAsia="Arial" w:hAnsi="Tahoma" w:cs="Tahoma"/>
          <w:sz w:val="20"/>
          <w:szCs w:val="20"/>
        </w:rPr>
        <w:t>.</w:t>
      </w:r>
    </w:p>
    <w:p w14:paraId="34C475E8" w14:textId="77777777" w:rsidR="009C7D32" w:rsidRPr="00587424" w:rsidRDefault="009C7D32" w:rsidP="00587424">
      <w:pPr>
        <w:spacing w:line="240" w:lineRule="atLeast"/>
        <w:ind w:left="0" w:hanging="2"/>
        <w:jc w:val="both"/>
        <w:rPr>
          <w:rFonts w:ascii="Tahoma" w:eastAsia="Arial" w:hAnsi="Tahoma" w:cs="Tahoma"/>
          <w:sz w:val="20"/>
          <w:szCs w:val="20"/>
        </w:rPr>
      </w:pPr>
    </w:p>
    <w:p w14:paraId="50B7B6D4" w14:textId="59CE6D42" w:rsidR="009C7D32" w:rsidRPr="00587424" w:rsidRDefault="00E10D9F"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3. Firma del contrato </w:t>
      </w:r>
    </w:p>
    <w:p w14:paraId="32EDCCBE" w14:textId="16E82BCF" w:rsidR="009C7D32" w:rsidRPr="00587424" w:rsidRDefault="0005195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Las bases de la invitación a cuando menos tres personas, el contrato y sus anexos son los instrumentos que vinculan a las partes en sus derechos y obligaciones. Las estipulaciones que se establezcan en el contrato no </w:t>
      </w:r>
      <w:r w:rsidRPr="00587424">
        <w:rPr>
          <w:rFonts w:ascii="Tahoma" w:eastAsia="Arial" w:hAnsi="Tahoma" w:cs="Tahoma"/>
          <w:sz w:val="20"/>
          <w:szCs w:val="20"/>
        </w:rPr>
        <w:lastRenderedPageBreak/>
        <w:t>deberán modificar las condiciones previstas en las bases a la invitación a cuando menos tres personas y sus juntas de aclaraciones; en caso de discrepancia, prevalecerá lo estipulado en éstas.</w:t>
      </w:r>
    </w:p>
    <w:p w14:paraId="67D453D0" w14:textId="77777777" w:rsidR="009C7D32" w:rsidRPr="00587424" w:rsidRDefault="009C7D32" w:rsidP="00587424">
      <w:pPr>
        <w:tabs>
          <w:tab w:val="left" w:pos="-120"/>
        </w:tabs>
        <w:spacing w:line="240" w:lineRule="atLeast"/>
        <w:ind w:left="0" w:hanging="2"/>
        <w:jc w:val="both"/>
        <w:rPr>
          <w:rFonts w:ascii="Tahoma" w:eastAsia="Arial" w:hAnsi="Tahoma" w:cs="Tahoma"/>
          <w:color w:val="000000"/>
          <w:sz w:val="20"/>
          <w:szCs w:val="20"/>
        </w:rPr>
      </w:pPr>
    </w:p>
    <w:p w14:paraId="57A034A4" w14:textId="0AB77FE1"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Con la notificación del fallo serán exigibles los derechos y obligaciones establecidos en las bases de la invitación a cuando menos tres personas y obligarán a la persona a quien se haya adjudicado, a firmar el contrato en la fecha, hora y lugar previstos. Asimismo, con la notificación del fallo se realizará la requisición de</w:t>
      </w:r>
      <w:r w:rsidR="00805B0B" w:rsidRPr="00587424">
        <w:rPr>
          <w:rFonts w:ascii="Tahoma" w:eastAsia="Arial" w:hAnsi="Tahoma" w:cs="Tahoma"/>
          <w:color w:val="000000"/>
          <w:sz w:val="20"/>
          <w:szCs w:val="20"/>
        </w:rPr>
        <w:t xml:space="preserve">l </w:t>
      </w:r>
      <w:r w:rsidRPr="00587424">
        <w:rPr>
          <w:rFonts w:ascii="Tahoma" w:eastAsia="Arial" w:hAnsi="Tahoma" w:cs="Tahoma"/>
          <w:color w:val="FF0000"/>
          <w:sz w:val="20"/>
          <w:szCs w:val="20"/>
        </w:rPr>
        <w:t>servicio.</w:t>
      </w:r>
    </w:p>
    <w:p w14:paraId="38106EDD"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979F4B7" w14:textId="66C5FDA2"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06AE07EC"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5D728A60" w14:textId="0B75FEAE" w:rsidR="009C7D32" w:rsidRPr="00587424" w:rsidRDefault="00051951"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sz w:val="20"/>
          <w:szCs w:val="20"/>
        </w:rPr>
        <w:t>Previo a la firma del contrato, el licitante a quien se le adjudique el mismo deberá presentar para su cotejo, original o copia certificada de los siguientes documentos:</w:t>
      </w:r>
    </w:p>
    <w:p w14:paraId="0E337412" w14:textId="77777777" w:rsidR="009C7D32" w:rsidRPr="00587424" w:rsidRDefault="009C7D32" w:rsidP="00587424">
      <w:pPr>
        <w:spacing w:line="240" w:lineRule="atLeast"/>
        <w:ind w:left="0" w:right="34" w:hanging="2"/>
        <w:jc w:val="both"/>
        <w:rPr>
          <w:rFonts w:ascii="Tahoma" w:eastAsia="Arial" w:hAnsi="Tahoma" w:cs="Tahoma"/>
          <w:sz w:val="20"/>
          <w:szCs w:val="20"/>
        </w:rPr>
      </w:pPr>
    </w:p>
    <w:p w14:paraId="66F89F4B" w14:textId="4C1836FF" w:rsidR="009C7D32" w:rsidRPr="00587424" w:rsidRDefault="00051951" w:rsidP="00587424">
      <w:pPr>
        <w:pStyle w:val="Prrafodelista"/>
        <w:numPr>
          <w:ilvl w:val="0"/>
          <w:numId w:val="18"/>
        </w:numPr>
        <w:spacing w:line="240" w:lineRule="atLeast"/>
        <w:ind w:leftChars="0" w:right="34" w:firstLineChars="0"/>
        <w:jc w:val="both"/>
        <w:rPr>
          <w:rFonts w:ascii="Tahoma" w:eastAsia="Arial" w:hAnsi="Tahoma" w:cs="Tahoma"/>
        </w:rPr>
      </w:pPr>
      <w:r w:rsidRPr="00587424">
        <w:rPr>
          <w:rFonts w:ascii="Tahoma" w:eastAsia="Arial" w:hAnsi="Tahoma" w:cs="Tahoma"/>
        </w:rPr>
        <w:t xml:space="preserve">Tratándose de persona moral, testimonio de la escritura pública en la que conste que fue constituida conforme a las leyes mexicanas y que tiene su domicilio en el territorio nacional, debidamente inscrita en el </w:t>
      </w:r>
      <w:r w:rsidR="00C62C72" w:rsidRPr="00587424">
        <w:rPr>
          <w:rFonts w:ascii="Tahoma" w:eastAsia="Arial" w:hAnsi="Tahoma" w:cs="Tahoma"/>
        </w:rPr>
        <w:t>I</w:t>
      </w:r>
      <w:r w:rsidRPr="00587424">
        <w:rPr>
          <w:rFonts w:ascii="Tahoma" w:eastAsia="Arial" w:hAnsi="Tahoma" w:cs="Tahoma"/>
        </w:rPr>
        <w:t xml:space="preserve">nstituto de la </w:t>
      </w:r>
      <w:r w:rsidR="00C62C72" w:rsidRPr="00587424">
        <w:rPr>
          <w:rFonts w:ascii="Tahoma" w:eastAsia="Arial" w:hAnsi="Tahoma" w:cs="Tahoma"/>
        </w:rPr>
        <w:t>F</w:t>
      </w:r>
      <w:r w:rsidRPr="00587424">
        <w:rPr>
          <w:rFonts w:ascii="Tahoma" w:eastAsia="Arial" w:hAnsi="Tahoma" w:cs="Tahoma"/>
        </w:rPr>
        <w:t xml:space="preserve">unción </w:t>
      </w:r>
      <w:r w:rsidR="00C62C72" w:rsidRPr="00587424">
        <w:rPr>
          <w:rFonts w:ascii="Tahoma" w:eastAsia="Arial" w:hAnsi="Tahoma" w:cs="Tahoma"/>
        </w:rPr>
        <w:t>R</w:t>
      </w:r>
      <w:r w:rsidRPr="00587424">
        <w:rPr>
          <w:rFonts w:ascii="Tahoma" w:eastAsia="Arial" w:hAnsi="Tahoma" w:cs="Tahoma"/>
        </w:rPr>
        <w:t xml:space="preserve">egistral; </w:t>
      </w:r>
    </w:p>
    <w:p w14:paraId="6B03E865" w14:textId="76ECAF35" w:rsidR="009C7D32" w:rsidRPr="00587424" w:rsidRDefault="00051951" w:rsidP="00587424">
      <w:pPr>
        <w:pStyle w:val="Prrafodelista"/>
        <w:numPr>
          <w:ilvl w:val="0"/>
          <w:numId w:val="18"/>
        </w:numPr>
        <w:spacing w:line="240" w:lineRule="atLeast"/>
        <w:ind w:leftChars="0" w:right="34" w:firstLineChars="0"/>
        <w:jc w:val="both"/>
        <w:rPr>
          <w:rFonts w:ascii="Tahoma" w:eastAsia="Arial" w:hAnsi="Tahoma" w:cs="Tahoma"/>
        </w:rPr>
      </w:pPr>
      <w:r w:rsidRPr="00587424">
        <w:rPr>
          <w:rFonts w:ascii="Tahoma" w:eastAsia="Arial" w:hAnsi="Tahoma" w:cs="Tahoma"/>
        </w:rPr>
        <w:t>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0FF756F7" w14:textId="086E0F37" w:rsidR="009C7D32" w:rsidRPr="00587424" w:rsidRDefault="00051951" w:rsidP="00587424">
      <w:pPr>
        <w:pStyle w:val="Prrafodelista"/>
        <w:numPr>
          <w:ilvl w:val="0"/>
          <w:numId w:val="18"/>
        </w:numPr>
        <w:spacing w:line="240" w:lineRule="atLeast"/>
        <w:ind w:leftChars="0" w:right="34" w:firstLineChars="0"/>
        <w:jc w:val="both"/>
        <w:rPr>
          <w:rFonts w:ascii="Tahoma" w:eastAsia="Arial" w:hAnsi="Tahoma" w:cs="Tahoma"/>
        </w:rPr>
      </w:pPr>
      <w:r w:rsidRPr="00587424">
        <w:rPr>
          <w:rFonts w:ascii="Tahoma" w:eastAsia="Arial" w:hAnsi="Tahoma" w:cs="Tahoma"/>
        </w:rPr>
        <w:t>Registro en el padrón de proveedores con la clasificación correspondiente al objeto de la contratación; y</w:t>
      </w:r>
    </w:p>
    <w:p w14:paraId="1ED00757" w14:textId="6E0DEA71" w:rsidR="009C7D32" w:rsidRPr="00587424" w:rsidRDefault="00051951" w:rsidP="00587424">
      <w:pPr>
        <w:spacing w:line="240" w:lineRule="atLeast"/>
        <w:ind w:left="0" w:right="34" w:hanging="2"/>
        <w:jc w:val="both"/>
        <w:rPr>
          <w:rFonts w:ascii="Tahoma" w:eastAsia="Arial" w:hAnsi="Tahoma" w:cs="Tahoma"/>
          <w:sz w:val="20"/>
          <w:szCs w:val="20"/>
        </w:rPr>
      </w:pPr>
      <w:r w:rsidRPr="00587424">
        <w:rPr>
          <w:rFonts w:ascii="Tahoma" w:eastAsia="Arial" w:hAnsi="Tahoma" w:cs="Tahoma"/>
          <w:sz w:val="20"/>
          <w:szCs w:val="20"/>
        </w:rPr>
        <w:t>IV.</w:t>
      </w:r>
      <w:r w:rsidR="00C62C72" w:rsidRPr="00587424">
        <w:rPr>
          <w:rFonts w:ascii="Tahoma" w:eastAsia="Arial" w:hAnsi="Tahoma" w:cs="Tahoma"/>
          <w:sz w:val="20"/>
          <w:szCs w:val="20"/>
        </w:rPr>
        <w:tab/>
      </w:r>
      <w:r w:rsidRPr="00587424">
        <w:rPr>
          <w:rFonts w:ascii="Tahoma" w:eastAsia="Arial" w:hAnsi="Tahoma" w:cs="Tahoma"/>
          <w:sz w:val="20"/>
          <w:szCs w:val="20"/>
        </w:rPr>
        <w:t>Copia de la cédula del registro federal de contribuyentes.</w:t>
      </w:r>
    </w:p>
    <w:p w14:paraId="453BA1BB" w14:textId="306914A0" w:rsidR="00880654" w:rsidRPr="00587424" w:rsidRDefault="00051951" w:rsidP="00587424">
      <w:pPr>
        <w:pStyle w:val="Prrafodelista"/>
        <w:numPr>
          <w:ilvl w:val="0"/>
          <w:numId w:val="18"/>
        </w:numPr>
        <w:shd w:val="clear" w:color="auto" w:fill="FFFFFF"/>
        <w:spacing w:line="240" w:lineRule="atLeast"/>
        <w:ind w:leftChars="0" w:firstLineChars="0"/>
        <w:jc w:val="both"/>
        <w:rPr>
          <w:rFonts w:ascii="Tahoma" w:hAnsi="Tahoma" w:cs="Tahoma"/>
          <w:color w:val="2F2F2F"/>
          <w:lang w:eastAsia="es-MX"/>
        </w:rPr>
      </w:pPr>
      <w:r w:rsidRPr="00587424">
        <w:rPr>
          <w:rFonts w:ascii="Tahoma" w:hAnsi="Tahoma" w:cs="Tahoma"/>
          <w:color w:val="2F2F2F"/>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w:t>
      </w:r>
      <w:r w:rsidR="0046611C" w:rsidRPr="00587424">
        <w:rPr>
          <w:rFonts w:ascii="Tahoma" w:hAnsi="Tahoma" w:cs="Tahoma"/>
          <w:color w:val="2F2F2F"/>
          <w:lang w:eastAsia="es-MX"/>
        </w:rPr>
        <w:t xml:space="preserve"> </w:t>
      </w:r>
      <w:r w:rsidRPr="00587424">
        <w:rPr>
          <w:rFonts w:ascii="Tahoma" w:hAnsi="Tahoma" w:cs="Tahoma"/>
          <w:color w:val="2F2F2F"/>
        </w:rPr>
        <w:t>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p>
    <w:p w14:paraId="1BB8562E" w14:textId="34C6284A" w:rsidR="00880654" w:rsidRPr="00587424" w:rsidRDefault="00C62C72" w:rsidP="00587424">
      <w:pPr>
        <w:shd w:val="clear" w:color="auto" w:fill="FFFFFF"/>
        <w:spacing w:line="240" w:lineRule="atLeast"/>
        <w:ind w:left="0" w:hanging="2"/>
        <w:jc w:val="both"/>
        <w:rPr>
          <w:rFonts w:ascii="Tahoma" w:hAnsi="Tahoma" w:cs="Tahoma"/>
          <w:color w:val="2F2F2F"/>
          <w:sz w:val="20"/>
          <w:szCs w:val="20"/>
          <w:lang w:eastAsia="es-MX"/>
        </w:rPr>
      </w:pPr>
      <w:r w:rsidRPr="00587424">
        <w:rPr>
          <w:rFonts w:ascii="Tahoma" w:hAnsi="Tahoma" w:cs="Tahoma"/>
          <w:color w:val="2F2F2F"/>
          <w:sz w:val="20"/>
          <w:szCs w:val="20"/>
        </w:rPr>
        <w:t>S</w:t>
      </w:r>
      <w:r w:rsidR="00051951" w:rsidRPr="00587424">
        <w:rPr>
          <w:rFonts w:ascii="Tahoma" w:hAnsi="Tahoma" w:cs="Tahoma"/>
          <w:color w:val="2F2F2F"/>
          <w:sz w:val="20"/>
          <w:szCs w:val="20"/>
        </w:rPr>
        <w:t>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14:paraId="09CEF4FC" w14:textId="5AA0472F" w:rsidR="00880654" w:rsidRPr="00587424" w:rsidRDefault="00051951" w:rsidP="00587424">
      <w:pPr>
        <w:shd w:val="clear" w:color="auto" w:fill="FFFFFF"/>
        <w:spacing w:line="240" w:lineRule="atLeast"/>
        <w:ind w:left="0" w:hanging="2"/>
        <w:jc w:val="both"/>
        <w:rPr>
          <w:rFonts w:ascii="Tahoma" w:hAnsi="Tahoma" w:cs="Tahoma"/>
          <w:color w:val="2F2F2F"/>
          <w:sz w:val="20"/>
          <w:szCs w:val="20"/>
          <w:lang w:eastAsia="es-MX"/>
        </w:rPr>
      </w:pPr>
      <w:r w:rsidRPr="00587424">
        <w:rPr>
          <w:rFonts w:ascii="Tahoma" w:hAnsi="Tahoma" w:cs="Tahoma"/>
          <w:color w:val="2F2F2F"/>
          <w:sz w:val="20"/>
          <w:szCs w:val="20"/>
        </w:rPr>
        <w:t xml:space="preserve">Abstenerse de realizar propaganda gubernamental con recursos públicos que incluya nombres, imágenes, voces o símbolos que impliquen promoción personalizada de cualquier servidor público. Art. 49 fracciones </w:t>
      </w:r>
      <w:r w:rsidR="00C62C72" w:rsidRPr="00587424">
        <w:rPr>
          <w:rFonts w:ascii="Tahoma" w:hAnsi="Tahoma" w:cs="Tahoma"/>
          <w:color w:val="2F2F2F"/>
          <w:sz w:val="20"/>
          <w:szCs w:val="20"/>
        </w:rPr>
        <w:t xml:space="preserve">IX, X y XI </w:t>
      </w:r>
      <w:r w:rsidRPr="00587424">
        <w:rPr>
          <w:rFonts w:ascii="Tahoma" w:hAnsi="Tahoma" w:cs="Tahoma"/>
          <w:color w:val="2F2F2F"/>
          <w:sz w:val="20"/>
          <w:szCs w:val="20"/>
        </w:rPr>
        <w:t xml:space="preserve">de la </w:t>
      </w:r>
      <w:r w:rsidR="00C62C72" w:rsidRPr="00587424">
        <w:rPr>
          <w:rFonts w:ascii="Tahoma" w:hAnsi="Tahoma" w:cs="Tahoma"/>
          <w:color w:val="2F2F2F"/>
          <w:sz w:val="20"/>
          <w:szCs w:val="20"/>
        </w:rPr>
        <w:t>Ley</w:t>
      </w:r>
      <w:r w:rsidRPr="00587424">
        <w:rPr>
          <w:rFonts w:ascii="Tahoma" w:hAnsi="Tahoma" w:cs="Tahoma"/>
          <w:color w:val="2F2F2F"/>
          <w:sz w:val="20"/>
          <w:szCs w:val="20"/>
        </w:rPr>
        <w:t xml:space="preserve"> </w:t>
      </w:r>
      <w:r w:rsidR="00C62C72" w:rsidRPr="00587424">
        <w:rPr>
          <w:rFonts w:ascii="Tahoma" w:hAnsi="Tahoma" w:cs="Tahoma"/>
          <w:color w:val="2F2F2F"/>
          <w:sz w:val="20"/>
          <w:szCs w:val="20"/>
        </w:rPr>
        <w:t>G</w:t>
      </w:r>
      <w:r w:rsidRPr="00587424">
        <w:rPr>
          <w:rFonts w:ascii="Tahoma" w:hAnsi="Tahoma" w:cs="Tahoma"/>
          <w:color w:val="2F2F2F"/>
          <w:sz w:val="20"/>
          <w:szCs w:val="20"/>
        </w:rPr>
        <w:t xml:space="preserve">eneral de </w:t>
      </w:r>
      <w:r w:rsidR="00C62C72" w:rsidRPr="00587424">
        <w:rPr>
          <w:rFonts w:ascii="Tahoma" w:hAnsi="Tahoma" w:cs="Tahoma"/>
          <w:color w:val="2F2F2F"/>
          <w:sz w:val="20"/>
          <w:szCs w:val="20"/>
        </w:rPr>
        <w:t>R</w:t>
      </w:r>
      <w:r w:rsidRPr="00587424">
        <w:rPr>
          <w:rFonts w:ascii="Tahoma" w:hAnsi="Tahoma" w:cs="Tahoma"/>
          <w:color w:val="2F2F2F"/>
          <w:sz w:val="20"/>
          <w:szCs w:val="20"/>
        </w:rPr>
        <w:t xml:space="preserve">esponsabilidades </w:t>
      </w:r>
      <w:r w:rsidR="00C62C72" w:rsidRPr="00587424">
        <w:rPr>
          <w:rFonts w:ascii="Tahoma" w:hAnsi="Tahoma" w:cs="Tahoma"/>
          <w:color w:val="2F2F2F"/>
          <w:sz w:val="20"/>
          <w:szCs w:val="20"/>
        </w:rPr>
        <w:t>A</w:t>
      </w:r>
      <w:r w:rsidRPr="00587424">
        <w:rPr>
          <w:rFonts w:ascii="Tahoma" w:hAnsi="Tahoma" w:cs="Tahoma"/>
          <w:color w:val="2F2F2F"/>
          <w:sz w:val="20"/>
          <w:szCs w:val="20"/>
        </w:rPr>
        <w:t>dministrativas.</w:t>
      </w:r>
    </w:p>
    <w:p w14:paraId="2DB664A1"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70EF6943" w14:textId="5F4269C5"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3.1.  Garantías</w:t>
      </w:r>
    </w:p>
    <w:p w14:paraId="2BA6226E" w14:textId="66BD2EB6"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Los proveedores que presenten proposiciones o celebren los contratos, deberán garantizar: </w:t>
      </w:r>
    </w:p>
    <w:p w14:paraId="1F83AFCD" w14:textId="6D626D1B" w:rsidR="009C7D32" w:rsidRPr="00587424" w:rsidRDefault="00051951" w:rsidP="00587424">
      <w:pPr>
        <w:pStyle w:val="Prrafodelista"/>
        <w:numPr>
          <w:ilvl w:val="0"/>
          <w:numId w:val="19"/>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La seriedad de la formalización de la propuesta. El porcentaje de esta garantía será del cinco por ciento de la proposición del proveedor; </w:t>
      </w:r>
    </w:p>
    <w:p w14:paraId="19FC1D26" w14:textId="57AFE5C7" w:rsidR="009C7D32" w:rsidRPr="00587424" w:rsidRDefault="00051951" w:rsidP="00587424">
      <w:pPr>
        <w:pStyle w:val="Prrafodelista"/>
        <w:numPr>
          <w:ilvl w:val="0"/>
          <w:numId w:val="19"/>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 xml:space="preserve">Los anticipos que, en su caso, reciban. Estas garantías deberán constituirse por la totalidad del monto de los anticipos; y </w:t>
      </w:r>
    </w:p>
    <w:p w14:paraId="77F6EDD4" w14:textId="6653F908" w:rsidR="009C7D32" w:rsidRPr="00587424" w:rsidRDefault="00051951" w:rsidP="00587424">
      <w:pPr>
        <w:pStyle w:val="Prrafodelista"/>
        <w:numPr>
          <w:ilvl w:val="0"/>
          <w:numId w:val="19"/>
        </w:numPr>
        <w:pBdr>
          <w:top w:val="nil"/>
          <w:left w:val="nil"/>
          <w:bottom w:val="nil"/>
          <w:right w:val="nil"/>
          <w:between w:val="nil"/>
        </w:pBdr>
        <w:spacing w:line="240" w:lineRule="atLeast"/>
        <w:ind w:leftChars="0" w:firstLineChars="0"/>
        <w:jc w:val="both"/>
        <w:rPr>
          <w:rFonts w:ascii="Tahoma" w:eastAsia="Arial" w:hAnsi="Tahoma" w:cs="Tahoma"/>
          <w:color w:val="000000"/>
        </w:rPr>
      </w:pPr>
      <w:r w:rsidRPr="00587424">
        <w:rPr>
          <w:rFonts w:ascii="Tahoma" w:eastAsia="Arial" w:hAnsi="Tahoma" w:cs="Tahoma"/>
          <w:color w:val="000000"/>
        </w:rPr>
        <w:t>El cumplimiento de los contratos. Esta garantía será del diez por ciento del monto total del contrato.</w:t>
      </w:r>
    </w:p>
    <w:p w14:paraId="570ED29A"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3765A88" w14:textId="71D61AA8" w:rsidR="00F90067" w:rsidRPr="00587424" w:rsidRDefault="0005195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que </w:t>
      </w:r>
      <w:r w:rsidRPr="00587424">
        <w:rPr>
          <w:rFonts w:ascii="Tahoma" w:eastAsia="Arial" w:hAnsi="Tahoma" w:cs="Tahoma"/>
          <w:color w:val="FF0000"/>
          <w:sz w:val="20"/>
          <w:szCs w:val="20"/>
        </w:rPr>
        <w:t>la prestación de los servicios</w:t>
      </w:r>
      <w:r w:rsidR="00805B0B" w:rsidRPr="00587424">
        <w:rPr>
          <w:rFonts w:ascii="Tahoma" w:eastAsia="Arial" w:hAnsi="Tahoma" w:cs="Tahoma"/>
          <w:color w:val="FF0000"/>
          <w:sz w:val="20"/>
          <w:szCs w:val="20"/>
        </w:rPr>
        <w:t xml:space="preserve"> </w:t>
      </w:r>
      <w:r w:rsidRPr="00587424">
        <w:rPr>
          <w:rFonts w:ascii="Tahoma" w:eastAsia="Arial" w:hAnsi="Tahoma" w:cs="Tahoma"/>
          <w:sz w:val="20"/>
          <w:szCs w:val="20"/>
        </w:rPr>
        <w:t xml:space="preserve">se realice dentro del citado plazo. </w:t>
      </w:r>
    </w:p>
    <w:p w14:paraId="6EB2500F" w14:textId="4E7C0919" w:rsidR="009C7D32" w:rsidRPr="00587424" w:rsidRDefault="009C7D32" w:rsidP="00587424">
      <w:pPr>
        <w:spacing w:line="240" w:lineRule="atLeast"/>
        <w:ind w:left="0" w:hanging="2"/>
        <w:jc w:val="both"/>
        <w:rPr>
          <w:rFonts w:ascii="Tahoma" w:eastAsia="Arial" w:hAnsi="Tahoma" w:cs="Tahoma"/>
          <w:color w:val="000000"/>
          <w:sz w:val="20"/>
          <w:szCs w:val="20"/>
        </w:rPr>
      </w:pPr>
    </w:p>
    <w:p w14:paraId="49B641CA" w14:textId="3DBB28BC"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lastRenderedPageBreak/>
        <w:t xml:space="preserve">El proveedor seleccionado se obliga a sujetarse a los términos, lineamientos, procedimientos y requisitos que establece la ley de adquisiciones, arrendamientos y servicios del sector público del estado de hidalgo, criterios, lineamientos emitidos por la secretaría de contraloría y demás disposiciones que le sean aplicables. </w:t>
      </w:r>
    </w:p>
    <w:p w14:paraId="7006C36A"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4E839BF7" w14:textId="0ACDD81C"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sz w:val="20"/>
          <w:szCs w:val="20"/>
        </w:rPr>
        <w:t>Cuando se modifique el monto, plazo o vigencia del contrato deberá ajustarse la garantía otorgada.</w:t>
      </w:r>
    </w:p>
    <w:p w14:paraId="3B79B731" w14:textId="77777777" w:rsidR="00B82682" w:rsidRPr="00587424" w:rsidRDefault="00B82682" w:rsidP="00587424">
      <w:pPr>
        <w:spacing w:line="240" w:lineRule="atLeast"/>
        <w:ind w:left="0" w:hanging="2"/>
        <w:jc w:val="both"/>
        <w:rPr>
          <w:rFonts w:ascii="Tahoma" w:eastAsia="Arial" w:hAnsi="Tahoma" w:cs="Tahoma"/>
          <w:color w:val="000000"/>
          <w:sz w:val="20"/>
          <w:szCs w:val="20"/>
        </w:rPr>
      </w:pPr>
    </w:p>
    <w:p w14:paraId="200C7F71" w14:textId="11E0A0E2" w:rsidR="009C7D32" w:rsidRPr="00587424" w:rsidRDefault="0005195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3.2. Penas convencionales.</w:t>
      </w:r>
    </w:p>
    <w:p w14:paraId="1A81C933" w14:textId="4CAAA356"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En caso de incumplimiento en la entrega de</w:t>
      </w:r>
      <w:r w:rsidR="00805B0B" w:rsidRPr="00587424">
        <w:rPr>
          <w:rFonts w:ascii="Tahoma" w:eastAsia="Arial" w:hAnsi="Tahoma" w:cs="Tahoma"/>
          <w:color w:val="000000"/>
          <w:sz w:val="20"/>
          <w:szCs w:val="20"/>
        </w:rPr>
        <w:t xml:space="preserve"> </w:t>
      </w:r>
      <w:r w:rsidRPr="00587424">
        <w:rPr>
          <w:rFonts w:ascii="Tahoma" w:eastAsia="Arial" w:hAnsi="Tahoma" w:cs="Tahoma"/>
          <w:color w:val="FF0000"/>
          <w:sz w:val="20"/>
          <w:szCs w:val="20"/>
        </w:rPr>
        <w:t>la prestación de los servicios)</w:t>
      </w:r>
      <w:r w:rsidRPr="00587424">
        <w:rPr>
          <w:rFonts w:ascii="Tahoma" w:eastAsia="Arial" w:hAnsi="Tahoma" w:cs="Tahoma"/>
          <w:color w:val="000000"/>
          <w:sz w:val="20"/>
          <w:szCs w:val="20"/>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00107762"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12C09384" w14:textId="4F775187"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Tratándose de exceso en los pagos que haya recibido el proveedor, éste deberá reintegrar los mismos, conforme a lo señalado en el párrafo anterior. </w:t>
      </w:r>
    </w:p>
    <w:p w14:paraId="00E7E92E"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5BE929A6" w14:textId="4E7E4DB7"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14:paraId="1AEFA5D6" w14:textId="77777777" w:rsidR="009C7D32" w:rsidRPr="00587424" w:rsidRDefault="009C7D32" w:rsidP="00587424">
      <w:pPr>
        <w:spacing w:line="240" w:lineRule="atLeast"/>
        <w:ind w:left="0" w:hanging="2"/>
        <w:jc w:val="both"/>
        <w:rPr>
          <w:rFonts w:ascii="Tahoma" w:eastAsia="Arial" w:hAnsi="Tahoma" w:cs="Tahoma"/>
          <w:sz w:val="20"/>
          <w:szCs w:val="20"/>
        </w:rPr>
      </w:pPr>
    </w:p>
    <w:p w14:paraId="76B9B817" w14:textId="0AAD108C"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La entrega extemporánea de</w:t>
      </w:r>
      <w:r w:rsidR="00805B0B" w:rsidRPr="00587424">
        <w:rPr>
          <w:rFonts w:ascii="Tahoma" w:eastAsia="Arial" w:hAnsi="Tahoma" w:cs="Tahoma"/>
          <w:color w:val="000000"/>
          <w:sz w:val="20"/>
          <w:szCs w:val="20"/>
        </w:rPr>
        <w:t xml:space="preserve">l servicio </w:t>
      </w:r>
      <w:r w:rsidRPr="00587424">
        <w:rPr>
          <w:rFonts w:ascii="Tahoma" w:eastAsia="Arial" w:hAnsi="Tahoma" w:cs="Tahoma"/>
          <w:color w:val="000000"/>
          <w:sz w:val="20"/>
          <w:szCs w:val="20"/>
        </w:rPr>
        <w:t>se penalizará con el 3 (tres) al millar por cada día natural de demora sobre el importe de</w:t>
      </w:r>
      <w:r w:rsidR="00805B0B" w:rsidRPr="00587424">
        <w:rPr>
          <w:rFonts w:ascii="Tahoma" w:eastAsia="Arial" w:hAnsi="Tahoma" w:cs="Tahoma"/>
          <w:color w:val="000000"/>
          <w:sz w:val="20"/>
          <w:szCs w:val="20"/>
        </w:rPr>
        <w:t xml:space="preserve">l </w:t>
      </w:r>
      <w:r w:rsidRPr="00587424">
        <w:rPr>
          <w:rFonts w:ascii="Tahoma" w:eastAsia="Arial" w:hAnsi="Tahoma" w:cs="Tahoma"/>
          <w:color w:val="FF0000"/>
          <w:sz w:val="20"/>
          <w:szCs w:val="20"/>
        </w:rPr>
        <w:t>servicio</w:t>
      </w:r>
      <w:r w:rsidRPr="00587424">
        <w:rPr>
          <w:rFonts w:ascii="Tahoma" w:eastAsia="Arial" w:hAnsi="Tahoma" w:cs="Tahoma"/>
          <w:color w:val="000000"/>
          <w:sz w:val="20"/>
          <w:szCs w:val="20"/>
        </w:rPr>
        <w:t xml:space="preserve"> y serán determinadas en razón </w:t>
      </w:r>
      <w:r w:rsidR="00805B0B" w:rsidRPr="00587424">
        <w:rPr>
          <w:rFonts w:ascii="Tahoma" w:eastAsia="Arial" w:hAnsi="Tahoma" w:cs="Tahoma"/>
          <w:color w:val="000000"/>
          <w:sz w:val="20"/>
          <w:szCs w:val="20"/>
        </w:rPr>
        <w:t>del</w:t>
      </w:r>
      <w:r w:rsidRPr="00587424">
        <w:rPr>
          <w:rFonts w:ascii="Tahoma" w:eastAsia="Arial" w:hAnsi="Tahoma" w:cs="Tahoma"/>
          <w:color w:val="FF0000"/>
          <w:sz w:val="20"/>
          <w:szCs w:val="20"/>
        </w:rPr>
        <w:t xml:space="preserve"> servicio no entregados o prestados</w:t>
      </w:r>
      <w:r w:rsidRPr="00587424">
        <w:rPr>
          <w:rFonts w:ascii="Tahoma" w:eastAsia="Arial" w:hAnsi="Tahoma" w:cs="Tahoma"/>
          <w:color w:val="000000"/>
          <w:sz w:val="20"/>
          <w:szCs w:val="20"/>
        </w:rPr>
        <w:t xml:space="preserve"> oportunamente a partir de la fecha límite señalada para la entrega.</w:t>
      </w:r>
    </w:p>
    <w:p w14:paraId="4DD830C8"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79D44E2E" w14:textId="4511C3A0"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Los proveedores, están obligados a responder de los defectos y vicios ocultos </w:t>
      </w:r>
      <w:r w:rsidRPr="00587424">
        <w:rPr>
          <w:rFonts w:ascii="Tahoma" w:eastAsia="Arial" w:hAnsi="Tahoma" w:cs="Tahoma"/>
          <w:color w:val="FF0000"/>
          <w:sz w:val="20"/>
          <w:szCs w:val="20"/>
        </w:rPr>
        <w:t>de los servicios</w:t>
      </w:r>
      <w:r w:rsidRPr="00587424">
        <w:rPr>
          <w:rFonts w:ascii="Tahoma" w:eastAsia="Arial" w:hAnsi="Tahoma" w:cs="Tahoma"/>
          <w:color w:val="000000"/>
          <w:sz w:val="20"/>
          <w:szCs w:val="20"/>
        </w:rPr>
        <w:t xml:space="preserve">, así como de cualquier otra responsabilidad en que hubieren incurrido, en los términos señalados en el contrato y el </w:t>
      </w:r>
      <w:r w:rsidR="00971A8E" w:rsidRPr="00587424">
        <w:rPr>
          <w:rFonts w:ascii="Tahoma" w:eastAsia="Arial" w:hAnsi="Tahoma" w:cs="Tahoma"/>
          <w:color w:val="000000"/>
          <w:sz w:val="20"/>
          <w:szCs w:val="20"/>
        </w:rPr>
        <w:t>C</w:t>
      </w:r>
      <w:r w:rsidRPr="00587424">
        <w:rPr>
          <w:rFonts w:ascii="Tahoma" w:eastAsia="Arial" w:hAnsi="Tahoma" w:cs="Tahoma"/>
          <w:color w:val="000000"/>
          <w:sz w:val="20"/>
          <w:szCs w:val="20"/>
        </w:rPr>
        <w:t xml:space="preserve">ódigo </w:t>
      </w:r>
      <w:r w:rsidR="00971A8E" w:rsidRPr="00587424">
        <w:rPr>
          <w:rFonts w:ascii="Tahoma" w:eastAsia="Arial" w:hAnsi="Tahoma" w:cs="Tahoma"/>
          <w:color w:val="000000"/>
          <w:sz w:val="20"/>
          <w:szCs w:val="20"/>
        </w:rPr>
        <w:t>C</w:t>
      </w:r>
      <w:r w:rsidRPr="00587424">
        <w:rPr>
          <w:rFonts w:ascii="Tahoma" w:eastAsia="Arial" w:hAnsi="Tahoma" w:cs="Tahoma"/>
          <w:color w:val="000000"/>
          <w:sz w:val="20"/>
          <w:szCs w:val="20"/>
        </w:rPr>
        <w:t xml:space="preserve">ivil para el </w:t>
      </w:r>
      <w:r w:rsidR="00971A8E" w:rsidRPr="00587424">
        <w:rPr>
          <w:rFonts w:ascii="Tahoma" w:eastAsia="Arial" w:hAnsi="Tahoma" w:cs="Tahoma"/>
          <w:color w:val="000000"/>
          <w:sz w:val="20"/>
          <w:szCs w:val="20"/>
        </w:rPr>
        <w:t>E</w:t>
      </w:r>
      <w:r w:rsidRPr="00587424">
        <w:rPr>
          <w:rFonts w:ascii="Tahoma" w:eastAsia="Arial" w:hAnsi="Tahoma" w:cs="Tahoma"/>
          <w:color w:val="000000"/>
          <w:sz w:val="20"/>
          <w:szCs w:val="20"/>
        </w:rPr>
        <w:t xml:space="preserve">stado de </w:t>
      </w:r>
      <w:r w:rsidR="00971A8E" w:rsidRPr="00587424">
        <w:rPr>
          <w:rFonts w:ascii="Tahoma" w:eastAsia="Arial" w:hAnsi="Tahoma" w:cs="Tahoma"/>
          <w:color w:val="000000"/>
          <w:sz w:val="20"/>
          <w:szCs w:val="20"/>
        </w:rPr>
        <w:t>H</w:t>
      </w:r>
      <w:r w:rsidRPr="00587424">
        <w:rPr>
          <w:rFonts w:ascii="Tahoma" w:eastAsia="Arial" w:hAnsi="Tahoma" w:cs="Tahoma"/>
          <w:color w:val="000000"/>
          <w:sz w:val="20"/>
          <w:szCs w:val="20"/>
        </w:rPr>
        <w:t xml:space="preserve">idalgo. </w:t>
      </w:r>
    </w:p>
    <w:p w14:paraId="60C83FA2"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7D3E0CAE" w14:textId="6D392EC2" w:rsidR="009C7D32" w:rsidRPr="00587424" w:rsidRDefault="0005195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Los proveedores cubrirán las cuotas compensatorias que, conforme a la ley de la materia, pudieren estar sujetas las importaciones de bienes objeto del contrato y en estos casos, no procederán incrementos a los precios pactados, ni cualquier otra modificación al contrato.</w:t>
      </w:r>
    </w:p>
    <w:p w14:paraId="50795F74"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p w14:paraId="5B4FC2E0" w14:textId="21FA39E4" w:rsidR="009C7D32" w:rsidRPr="00587424" w:rsidRDefault="0005195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w:t>
      </w:r>
      <w:r w:rsidRPr="00587424">
        <w:rPr>
          <w:rFonts w:ascii="Tahoma" w:eastAsia="Arial" w:hAnsi="Tahoma" w:cs="Tahoma"/>
          <w:color w:val="FF0000"/>
          <w:sz w:val="20"/>
          <w:szCs w:val="20"/>
        </w:rPr>
        <w:t>los servicios</w:t>
      </w:r>
      <w:r w:rsidRPr="00587424">
        <w:rPr>
          <w:rFonts w:ascii="Tahoma" w:eastAsia="Arial" w:hAnsi="Tahoma" w:cs="Tahoma"/>
          <w:color w:val="000000"/>
          <w:sz w:val="20"/>
          <w:szCs w:val="20"/>
        </w:rPr>
        <w:t xml:space="preserve">, el procedimiento iniciado quedará sin efecto, previa aceptación y verificación del convocante de que continúa vigente la necesidad de los mismos, aplicando, en su caso, las penas convencionales por el retraso. </w:t>
      </w:r>
    </w:p>
    <w:p w14:paraId="1DF3EE22"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32035144" w14:textId="494E32F7" w:rsidR="009C7D32" w:rsidRPr="00587424" w:rsidRDefault="0005195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Estos procedimientos administrativos, serán sin perjuicio de las acciones que judicialmente se hagan valer ante los tribunales competentes.</w:t>
      </w:r>
    </w:p>
    <w:p w14:paraId="4451590C" w14:textId="77777777" w:rsidR="009C7D32" w:rsidRPr="00587424" w:rsidRDefault="009C7D32" w:rsidP="00587424">
      <w:pPr>
        <w:spacing w:line="240" w:lineRule="atLeast"/>
        <w:ind w:left="0" w:hanging="2"/>
        <w:jc w:val="both"/>
        <w:rPr>
          <w:rFonts w:ascii="Tahoma" w:eastAsia="Arial" w:hAnsi="Tahoma" w:cs="Tahoma"/>
          <w:sz w:val="20"/>
          <w:szCs w:val="20"/>
        </w:rPr>
      </w:pPr>
    </w:p>
    <w:p w14:paraId="34CFAE83" w14:textId="4948FF2C" w:rsidR="009C7D32" w:rsidRPr="00587424" w:rsidRDefault="00051951" w:rsidP="00587424">
      <w:pPr>
        <w:tabs>
          <w:tab w:val="left" w:pos="-120"/>
        </w:tabs>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4.  Inconformidades</w:t>
      </w:r>
    </w:p>
    <w:p w14:paraId="1E66A6F1" w14:textId="4147736E" w:rsidR="009C7D32" w:rsidRPr="00587424" w:rsidRDefault="00051951" w:rsidP="00587424">
      <w:pPr>
        <w:tabs>
          <w:tab w:val="left" w:pos="-120"/>
        </w:tabs>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La inconformidad deberá presentarse por escrito, directamente en las oficinas del órgano interno de control de </w:t>
      </w:r>
      <w:r w:rsidR="00805B0B" w:rsidRPr="00587424">
        <w:rPr>
          <w:rFonts w:ascii="Tahoma" w:eastAsia="Arial" w:hAnsi="Tahoma" w:cs="Tahoma"/>
          <w:color w:val="FF0000"/>
          <w:sz w:val="20"/>
          <w:szCs w:val="20"/>
        </w:rPr>
        <w:t>la Universidad Tecnológica del Valle del Mezquital</w:t>
      </w:r>
      <w:r w:rsidRPr="00587424">
        <w:rPr>
          <w:rFonts w:ascii="Tahoma" w:eastAsia="Arial" w:hAnsi="Tahoma" w:cs="Tahoma"/>
          <w:color w:val="000000"/>
          <w:sz w:val="20"/>
          <w:szCs w:val="20"/>
        </w:rPr>
        <w:t xml:space="preserve"> ubicadas en: </w:t>
      </w:r>
      <w:r w:rsidR="00805B0B" w:rsidRPr="00587424">
        <w:rPr>
          <w:rFonts w:ascii="Tahoma" w:eastAsia="Arial" w:hAnsi="Tahoma" w:cs="Tahoma"/>
          <w:color w:val="000000"/>
          <w:sz w:val="20"/>
          <w:szCs w:val="20"/>
        </w:rPr>
        <w:t xml:space="preserve">Carretera Ixmiquilpan Capula Km 4 Colonia El </w:t>
      </w:r>
      <w:proofErr w:type="spellStart"/>
      <w:r w:rsidR="00805B0B" w:rsidRPr="00587424">
        <w:rPr>
          <w:rFonts w:ascii="Tahoma" w:eastAsia="Arial" w:hAnsi="Tahoma" w:cs="Tahoma"/>
          <w:color w:val="000000"/>
          <w:sz w:val="20"/>
          <w:szCs w:val="20"/>
        </w:rPr>
        <w:t>Nith</w:t>
      </w:r>
      <w:proofErr w:type="spellEnd"/>
      <w:r w:rsidR="00805B0B" w:rsidRPr="00587424">
        <w:rPr>
          <w:rFonts w:ascii="Tahoma" w:eastAsia="Arial" w:hAnsi="Tahoma" w:cs="Tahoma"/>
          <w:color w:val="000000"/>
          <w:sz w:val="20"/>
          <w:szCs w:val="20"/>
        </w:rPr>
        <w:t xml:space="preserve">, Ixmiquilpan </w:t>
      </w:r>
      <w:proofErr w:type="spellStart"/>
      <w:r w:rsidR="00805B0B" w:rsidRPr="00587424">
        <w:rPr>
          <w:rFonts w:ascii="Tahoma" w:eastAsia="Arial" w:hAnsi="Tahoma" w:cs="Tahoma"/>
          <w:color w:val="000000"/>
          <w:sz w:val="20"/>
          <w:szCs w:val="20"/>
        </w:rPr>
        <w:t>Hgo</w:t>
      </w:r>
      <w:proofErr w:type="spellEnd"/>
      <w:r w:rsidR="00805B0B" w:rsidRPr="00587424">
        <w:rPr>
          <w:rFonts w:ascii="Tahoma" w:eastAsia="Arial" w:hAnsi="Tahoma" w:cs="Tahoma"/>
          <w:color w:val="000000"/>
          <w:sz w:val="20"/>
          <w:szCs w:val="20"/>
        </w:rPr>
        <w:t>, Código Postal 42325</w:t>
      </w:r>
      <w:r w:rsidRPr="00587424">
        <w:rPr>
          <w:rFonts w:ascii="Tahoma" w:eastAsia="Arial" w:hAnsi="Tahoma" w:cs="Tahoma"/>
          <w:color w:val="000000"/>
          <w:sz w:val="20"/>
          <w:szCs w:val="20"/>
        </w:rPr>
        <w:t xml:space="preserve">, o bien en la </w:t>
      </w:r>
      <w:r w:rsidR="00971A8E" w:rsidRPr="00587424">
        <w:rPr>
          <w:rFonts w:ascii="Tahoma" w:eastAsia="Arial" w:hAnsi="Tahoma" w:cs="Tahoma"/>
          <w:color w:val="000000"/>
          <w:sz w:val="20"/>
          <w:szCs w:val="20"/>
        </w:rPr>
        <w:t>S</w:t>
      </w:r>
      <w:r w:rsidRPr="00587424">
        <w:rPr>
          <w:rFonts w:ascii="Tahoma" w:eastAsia="Arial" w:hAnsi="Tahoma" w:cs="Tahoma"/>
          <w:color w:val="000000"/>
          <w:sz w:val="20"/>
          <w:szCs w:val="20"/>
        </w:rPr>
        <w:t xml:space="preserve">ecretaría de </w:t>
      </w:r>
      <w:r w:rsidR="00971A8E" w:rsidRPr="00587424">
        <w:rPr>
          <w:rFonts w:ascii="Tahoma" w:eastAsia="Arial" w:hAnsi="Tahoma" w:cs="Tahoma"/>
          <w:color w:val="000000"/>
          <w:sz w:val="20"/>
          <w:szCs w:val="20"/>
        </w:rPr>
        <w:t>C</w:t>
      </w:r>
      <w:r w:rsidRPr="00587424">
        <w:rPr>
          <w:rFonts w:ascii="Tahoma" w:eastAsia="Arial" w:hAnsi="Tahoma" w:cs="Tahoma"/>
          <w:color w:val="000000"/>
          <w:sz w:val="20"/>
          <w:szCs w:val="20"/>
        </w:rPr>
        <w:t xml:space="preserve">ontraloría ubicadas en camino real de la plata, </w:t>
      </w:r>
      <w:r w:rsidRPr="00587424">
        <w:rPr>
          <w:rFonts w:ascii="Tahoma" w:eastAsia="Arial" w:hAnsi="Tahoma" w:cs="Tahoma"/>
          <w:sz w:val="20"/>
          <w:szCs w:val="20"/>
        </w:rPr>
        <w:t>número</w:t>
      </w:r>
      <w:r w:rsidRPr="00587424">
        <w:rPr>
          <w:rFonts w:ascii="Tahoma" w:eastAsia="Arial" w:hAnsi="Tahoma" w:cs="Tahoma"/>
          <w:color w:val="000000"/>
          <w:sz w:val="20"/>
          <w:szCs w:val="20"/>
        </w:rPr>
        <w:t xml:space="preserve"> 301, fraccionamiento zona plateada, </w:t>
      </w:r>
      <w:r w:rsidR="00971A8E" w:rsidRPr="00587424">
        <w:rPr>
          <w:rFonts w:ascii="Tahoma" w:eastAsia="Arial" w:hAnsi="Tahoma" w:cs="Tahoma"/>
          <w:color w:val="000000"/>
          <w:sz w:val="20"/>
          <w:szCs w:val="20"/>
        </w:rPr>
        <w:t>C.P</w:t>
      </w:r>
      <w:r w:rsidRPr="00587424">
        <w:rPr>
          <w:rFonts w:ascii="Tahoma" w:eastAsia="Arial" w:hAnsi="Tahoma" w:cs="Tahoma"/>
          <w:color w:val="000000"/>
          <w:sz w:val="20"/>
          <w:szCs w:val="20"/>
        </w:rPr>
        <w:t xml:space="preserve">. 42084, </w:t>
      </w:r>
      <w:r w:rsidR="00971A8E" w:rsidRPr="00587424">
        <w:rPr>
          <w:rFonts w:ascii="Tahoma" w:eastAsia="Arial" w:hAnsi="Tahoma" w:cs="Tahoma"/>
          <w:color w:val="000000"/>
          <w:sz w:val="20"/>
          <w:szCs w:val="20"/>
        </w:rPr>
        <w:t>P</w:t>
      </w:r>
      <w:r w:rsidRPr="00587424">
        <w:rPr>
          <w:rFonts w:ascii="Tahoma" w:eastAsia="Arial" w:hAnsi="Tahoma" w:cs="Tahoma"/>
          <w:color w:val="000000"/>
          <w:sz w:val="20"/>
          <w:szCs w:val="20"/>
        </w:rPr>
        <w:t xml:space="preserve">achuca de </w:t>
      </w:r>
      <w:r w:rsidR="00971A8E" w:rsidRPr="00587424">
        <w:rPr>
          <w:rFonts w:ascii="Tahoma" w:eastAsia="Arial" w:hAnsi="Tahoma" w:cs="Tahoma"/>
          <w:color w:val="000000"/>
          <w:sz w:val="20"/>
          <w:szCs w:val="20"/>
        </w:rPr>
        <w:t>S</w:t>
      </w:r>
      <w:r w:rsidRPr="00587424">
        <w:rPr>
          <w:rFonts w:ascii="Tahoma" w:eastAsia="Arial" w:hAnsi="Tahoma" w:cs="Tahoma"/>
          <w:color w:val="000000"/>
          <w:sz w:val="20"/>
          <w:szCs w:val="20"/>
        </w:rPr>
        <w:t xml:space="preserve">oto, </w:t>
      </w:r>
      <w:proofErr w:type="spellStart"/>
      <w:r w:rsidR="00971A8E" w:rsidRPr="00587424">
        <w:rPr>
          <w:rFonts w:ascii="Tahoma" w:eastAsia="Arial" w:hAnsi="Tahoma" w:cs="Tahoma"/>
          <w:color w:val="000000"/>
          <w:sz w:val="20"/>
          <w:szCs w:val="20"/>
        </w:rPr>
        <w:t>H</w:t>
      </w:r>
      <w:r w:rsidRPr="00587424">
        <w:rPr>
          <w:rFonts w:ascii="Tahoma" w:eastAsia="Arial" w:hAnsi="Tahoma" w:cs="Tahoma"/>
          <w:color w:val="000000"/>
          <w:sz w:val="20"/>
          <w:szCs w:val="20"/>
        </w:rPr>
        <w:t>go</w:t>
      </w:r>
      <w:proofErr w:type="spellEnd"/>
      <w:r w:rsidRPr="00587424">
        <w:rPr>
          <w:rFonts w:ascii="Tahoma" w:eastAsia="Arial" w:hAnsi="Tahoma" w:cs="Tahoma"/>
          <w:color w:val="000000"/>
          <w:sz w:val="20"/>
          <w:szCs w:val="20"/>
        </w:rPr>
        <w:t xml:space="preserve">. </w:t>
      </w:r>
      <w:r w:rsidR="00971A8E" w:rsidRPr="00587424">
        <w:rPr>
          <w:rFonts w:ascii="Tahoma" w:eastAsia="Arial" w:hAnsi="Tahoma" w:cs="Tahoma"/>
          <w:color w:val="000000"/>
          <w:sz w:val="20"/>
          <w:szCs w:val="20"/>
        </w:rPr>
        <w:t>o</w:t>
      </w:r>
      <w:r w:rsidRPr="00587424">
        <w:rPr>
          <w:rFonts w:ascii="Tahoma" w:eastAsia="Arial" w:hAnsi="Tahoma" w:cs="Tahoma"/>
          <w:color w:val="000000"/>
          <w:sz w:val="20"/>
          <w:szCs w:val="20"/>
        </w:rPr>
        <w:t xml:space="preserve"> a través de los medios electrónicos que mediante disposiciones de carácter administrativo establezca la contraloría, de acuerdo a lo dispuesto en el artículo 88 de la ley.</w:t>
      </w:r>
    </w:p>
    <w:p w14:paraId="631F2CBD" w14:textId="77777777" w:rsidR="009C7D32" w:rsidRPr="00587424" w:rsidRDefault="009C7D32" w:rsidP="00587424">
      <w:pPr>
        <w:tabs>
          <w:tab w:val="left" w:pos="-120"/>
        </w:tabs>
        <w:spacing w:line="240" w:lineRule="atLeast"/>
        <w:ind w:left="0" w:hanging="2"/>
        <w:jc w:val="both"/>
        <w:rPr>
          <w:rFonts w:ascii="Tahoma" w:eastAsia="Arial" w:hAnsi="Tahoma" w:cs="Tahoma"/>
          <w:color w:val="000000"/>
          <w:sz w:val="20"/>
          <w:szCs w:val="20"/>
        </w:rPr>
      </w:pPr>
    </w:p>
    <w:p w14:paraId="2D03BDA5" w14:textId="43B2B9A3" w:rsidR="00805B0B" w:rsidRPr="00587424" w:rsidRDefault="00051951" w:rsidP="00587424">
      <w:pPr>
        <w:tabs>
          <w:tab w:val="left" w:pos="-120"/>
        </w:tabs>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 xml:space="preserve">Nota: mediante el acuerdo que contiene el protocolo de actuación de los servidores públicos que intervienen en contrataciones públicas, otorgamiento y </w:t>
      </w:r>
      <w:r w:rsidRPr="00587424">
        <w:rPr>
          <w:rFonts w:ascii="Tahoma" w:eastAsia="Arial" w:hAnsi="Tahoma" w:cs="Tahoma"/>
          <w:b/>
          <w:sz w:val="20"/>
          <w:szCs w:val="20"/>
        </w:rPr>
        <w:t>prórroga</w:t>
      </w:r>
      <w:r w:rsidRPr="00587424">
        <w:rPr>
          <w:rFonts w:ascii="Tahoma" w:eastAsia="Arial" w:hAnsi="Tahoma" w:cs="Tahoma"/>
          <w:b/>
          <w:color w:val="000000"/>
          <w:sz w:val="20"/>
          <w:szCs w:val="20"/>
        </w:rPr>
        <w:t xml:space="preserve"> de licencias, permisos, autorizaciones y concesiones para el estado de hidalgo, y de acuerdo al procedimiento que marca el comité de adquisiciones, arrendamientos y servicios del sector público de la convocante, se hace </w:t>
      </w:r>
      <w:r w:rsidRPr="00587424">
        <w:rPr>
          <w:rFonts w:ascii="Tahoma" w:eastAsia="Arial" w:hAnsi="Tahoma" w:cs="Tahoma"/>
          <w:b/>
          <w:color w:val="000000"/>
          <w:sz w:val="20"/>
          <w:szCs w:val="20"/>
        </w:rPr>
        <w:lastRenderedPageBreak/>
        <w:t>del conocimiento a los concursantes,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 de hidalgo, deberán ser  video grabadas en los procedimientos correspondientes a la invitación a cuando menos tres personas en sus etapas de junta de aclaraciones, apertura y presentación de proposiciones y acto de fallo, así como el momento de la firma del contrato, entrega de fianzas, y entrega de los bienes y servicios.</w:t>
      </w:r>
    </w:p>
    <w:p w14:paraId="29B10F9B" w14:textId="77777777" w:rsidR="00805B0B" w:rsidRPr="00587424" w:rsidRDefault="00805B0B" w:rsidP="00587424">
      <w:pPr>
        <w:spacing w:line="240" w:lineRule="atLeast"/>
        <w:ind w:left="0" w:hanging="2"/>
        <w:jc w:val="center"/>
        <w:rPr>
          <w:rFonts w:ascii="Tahoma" w:hAnsi="Tahoma" w:cs="Tahoma"/>
          <w:sz w:val="20"/>
          <w:szCs w:val="20"/>
        </w:rPr>
      </w:pPr>
    </w:p>
    <w:p w14:paraId="34481BF9"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EL COMITÉ DE ADQUISICIONES, ARRENTAMIENTOS Y SERVICIOS</w:t>
      </w:r>
    </w:p>
    <w:p w14:paraId="4D65E00B"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p>
    <w:p w14:paraId="5850F5DD"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p>
    <w:tbl>
      <w:tblPr>
        <w:tblW w:w="9070" w:type="dxa"/>
        <w:tblLayout w:type="fixed"/>
        <w:tblCellMar>
          <w:left w:w="70" w:type="dxa"/>
          <w:right w:w="70" w:type="dxa"/>
        </w:tblCellMar>
        <w:tblLook w:val="0000" w:firstRow="0" w:lastRow="0" w:firstColumn="0" w:lastColumn="0" w:noHBand="0" w:noVBand="0"/>
      </w:tblPr>
      <w:tblGrid>
        <w:gridCol w:w="4570"/>
        <w:gridCol w:w="540"/>
        <w:gridCol w:w="3931"/>
        <w:gridCol w:w="29"/>
      </w:tblGrid>
      <w:tr w:rsidR="00805B0B" w:rsidRPr="00587424" w14:paraId="72A62B5A" w14:textId="77777777" w:rsidTr="00587424">
        <w:trPr>
          <w:trHeight w:val="779"/>
        </w:trPr>
        <w:tc>
          <w:tcPr>
            <w:tcW w:w="4570" w:type="dxa"/>
            <w:tcBorders>
              <w:top w:val="single" w:sz="4" w:space="0" w:color="auto"/>
            </w:tcBorders>
          </w:tcPr>
          <w:p w14:paraId="34F50065"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DR. LEONCIO MARAÑÓN PRIEGO</w:t>
            </w:r>
          </w:p>
          <w:p w14:paraId="361CE5C1"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PRESIDENTE</w:t>
            </w:r>
          </w:p>
        </w:tc>
        <w:tc>
          <w:tcPr>
            <w:tcW w:w="540" w:type="dxa"/>
          </w:tcPr>
          <w:p w14:paraId="0DA6E666"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p>
        </w:tc>
        <w:tc>
          <w:tcPr>
            <w:tcW w:w="3960" w:type="dxa"/>
            <w:gridSpan w:val="2"/>
            <w:tcBorders>
              <w:top w:val="single" w:sz="4" w:space="0" w:color="auto"/>
            </w:tcBorders>
          </w:tcPr>
          <w:p w14:paraId="56E17CE4"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LIC. MARIA ESTELA RUBIO MARTINEZ.</w:t>
            </w:r>
          </w:p>
          <w:p w14:paraId="23812C9E"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VOCAL</w:t>
            </w:r>
          </w:p>
          <w:p w14:paraId="2D99718E"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p>
        </w:tc>
      </w:tr>
      <w:tr w:rsidR="00805B0B" w:rsidRPr="00587424" w14:paraId="32018221" w14:textId="77777777" w:rsidTr="00587424">
        <w:trPr>
          <w:gridAfter w:val="1"/>
          <w:wAfter w:w="29" w:type="dxa"/>
          <w:trHeight w:val="779"/>
        </w:trPr>
        <w:tc>
          <w:tcPr>
            <w:tcW w:w="4570" w:type="dxa"/>
            <w:tcBorders>
              <w:top w:val="single" w:sz="4" w:space="0" w:color="auto"/>
            </w:tcBorders>
          </w:tcPr>
          <w:p w14:paraId="6BDA0292"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MTRO. LUIS SALAZAR CERVANTES</w:t>
            </w:r>
          </w:p>
          <w:p w14:paraId="25A18404"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VOCAL</w:t>
            </w:r>
          </w:p>
        </w:tc>
        <w:tc>
          <w:tcPr>
            <w:tcW w:w="540" w:type="dxa"/>
          </w:tcPr>
          <w:p w14:paraId="4052535D"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p>
        </w:tc>
        <w:tc>
          <w:tcPr>
            <w:tcW w:w="3931" w:type="dxa"/>
            <w:tcBorders>
              <w:top w:val="single" w:sz="4" w:space="0" w:color="auto"/>
            </w:tcBorders>
          </w:tcPr>
          <w:p w14:paraId="3154DC52"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MTRO. OLIVER GARCIA RAMIREZ.</w:t>
            </w:r>
          </w:p>
          <w:p w14:paraId="1F94FED9"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VOCAL</w:t>
            </w:r>
          </w:p>
        </w:tc>
      </w:tr>
      <w:tr w:rsidR="00805B0B" w:rsidRPr="00587424" w14:paraId="1E3C180F" w14:textId="77777777" w:rsidTr="00587424">
        <w:trPr>
          <w:gridAfter w:val="1"/>
          <w:wAfter w:w="29" w:type="dxa"/>
          <w:trHeight w:val="779"/>
        </w:trPr>
        <w:tc>
          <w:tcPr>
            <w:tcW w:w="4570" w:type="dxa"/>
            <w:tcBorders>
              <w:top w:val="single" w:sz="4" w:space="0" w:color="auto"/>
            </w:tcBorders>
          </w:tcPr>
          <w:p w14:paraId="73392452"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MTRO. CRUZ JUAN JOSE PEREZ HERNANDEZ</w:t>
            </w:r>
          </w:p>
          <w:p w14:paraId="7233657B"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VOCAL</w:t>
            </w:r>
          </w:p>
        </w:tc>
        <w:tc>
          <w:tcPr>
            <w:tcW w:w="540" w:type="dxa"/>
          </w:tcPr>
          <w:p w14:paraId="38C91E17"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p>
        </w:tc>
        <w:tc>
          <w:tcPr>
            <w:tcW w:w="3931" w:type="dxa"/>
            <w:tcBorders>
              <w:top w:val="single" w:sz="4" w:space="0" w:color="auto"/>
            </w:tcBorders>
          </w:tcPr>
          <w:p w14:paraId="16941C51"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L.IC LIDIA ORTIZ SIMON.</w:t>
            </w:r>
          </w:p>
          <w:p w14:paraId="4B0F1F99"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SECRETARIO TECNICO</w:t>
            </w:r>
          </w:p>
        </w:tc>
      </w:tr>
    </w:tbl>
    <w:p w14:paraId="0273CB5F"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p>
    <w:tbl>
      <w:tblPr>
        <w:tblW w:w="9041" w:type="dxa"/>
        <w:tblLayout w:type="fixed"/>
        <w:tblCellMar>
          <w:left w:w="70" w:type="dxa"/>
          <w:right w:w="70" w:type="dxa"/>
        </w:tblCellMar>
        <w:tblLook w:val="0000" w:firstRow="0" w:lastRow="0" w:firstColumn="0" w:lastColumn="0" w:noHBand="0" w:noVBand="0"/>
      </w:tblPr>
      <w:tblGrid>
        <w:gridCol w:w="4570"/>
        <w:gridCol w:w="540"/>
        <w:gridCol w:w="3931"/>
      </w:tblGrid>
      <w:tr w:rsidR="00805B0B" w:rsidRPr="00587424" w14:paraId="2FBD7AAC" w14:textId="77777777" w:rsidTr="00D053AF">
        <w:trPr>
          <w:trHeight w:val="779"/>
        </w:trPr>
        <w:tc>
          <w:tcPr>
            <w:tcW w:w="4570" w:type="dxa"/>
            <w:tcBorders>
              <w:top w:val="single" w:sz="4" w:space="0" w:color="auto"/>
            </w:tcBorders>
          </w:tcPr>
          <w:p w14:paraId="2F4DBFC6"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LIC. BENJAMIN MARTIN MENDOZA.</w:t>
            </w:r>
          </w:p>
          <w:p w14:paraId="54C2D49D"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ASESOR</w:t>
            </w:r>
          </w:p>
        </w:tc>
        <w:tc>
          <w:tcPr>
            <w:tcW w:w="540" w:type="dxa"/>
          </w:tcPr>
          <w:p w14:paraId="51637907" w14:textId="77777777" w:rsidR="00805B0B" w:rsidRPr="00587424" w:rsidRDefault="00805B0B" w:rsidP="00587424">
            <w:pPr>
              <w:spacing w:line="240" w:lineRule="atLeast"/>
              <w:ind w:left="0" w:hanging="2"/>
              <w:contextualSpacing/>
              <w:jc w:val="both"/>
              <w:rPr>
                <w:rFonts w:ascii="Tahoma" w:hAnsi="Tahoma" w:cs="Tahoma"/>
                <w:sz w:val="20"/>
                <w:szCs w:val="20"/>
                <w:lang w:val="es-MX" w:eastAsia="es-MX"/>
              </w:rPr>
            </w:pPr>
          </w:p>
        </w:tc>
        <w:tc>
          <w:tcPr>
            <w:tcW w:w="3931" w:type="dxa"/>
            <w:tcBorders>
              <w:top w:val="single" w:sz="4" w:space="0" w:color="auto"/>
            </w:tcBorders>
          </w:tcPr>
          <w:p w14:paraId="7026F441"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LIC. ANA LAURA ANGELES GARCIA</w:t>
            </w:r>
          </w:p>
          <w:p w14:paraId="21756557" w14:textId="77777777" w:rsidR="00805B0B" w:rsidRPr="00587424" w:rsidRDefault="00805B0B" w:rsidP="00587424">
            <w:pPr>
              <w:spacing w:line="240" w:lineRule="atLeast"/>
              <w:ind w:left="0" w:hanging="2"/>
              <w:contextualSpacing/>
              <w:jc w:val="center"/>
              <w:rPr>
                <w:rFonts w:ascii="Tahoma" w:hAnsi="Tahoma" w:cs="Tahoma"/>
                <w:sz w:val="20"/>
                <w:szCs w:val="20"/>
                <w:lang w:val="es-MX" w:eastAsia="es-MX"/>
              </w:rPr>
            </w:pPr>
            <w:r w:rsidRPr="00587424">
              <w:rPr>
                <w:rFonts w:ascii="Tahoma" w:hAnsi="Tahoma" w:cs="Tahoma"/>
                <w:sz w:val="20"/>
                <w:szCs w:val="20"/>
                <w:lang w:val="es-MX" w:eastAsia="es-MX"/>
              </w:rPr>
              <w:t>ASESOR</w:t>
            </w:r>
          </w:p>
        </w:tc>
      </w:tr>
    </w:tbl>
    <w:p w14:paraId="5F1FF988" w14:textId="5D5F610D" w:rsidR="00587424" w:rsidRDefault="00587424" w:rsidP="00587424">
      <w:pPr>
        <w:keepNext/>
        <w:pBdr>
          <w:top w:val="nil"/>
          <w:left w:val="nil"/>
          <w:bottom w:val="nil"/>
          <w:right w:val="nil"/>
          <w:between w:val="nil"/>
        </w:pBdr>
        <w:spacing w:line="240" w:lineRule="atLeast"/>
        <w:ind w:leftChars="0" w:left="0" w:firstLineChars="0" w:firstLine="0"/>
        <w:rPr>
          <w:rFonts w:ascii="Tahoma" w:eastAsia="Arial" w:hAnsi="Tahoma" w:cs="Tahoma"/>
          <w:b/>
          <w:sz w:val="20"/>
          <w:szCs w:val="20"/>
        </w:rPr>
      </w:pPr>
    </w:p>
    <w:p w14:paraId="2F1B1A46" w14:textId="3DCBAE25" w:rsidR="00587424" w:rsidRDefault="00587424" w:rsidP="00587424">
      <w:pPr>
        <w:keepNext/>
        <w:pBdr>
          <w:top w:val="nil"/>
          <w:left w:val="nil"/>
          <w:bottom w:val="nil"/>
          <w:right w:val="nil"/>
          <w:between w:val="nil"/>
        </w:pBdr>
        <w:spacing w:line="240" w:lineRule="atLeast"/>
        <w:ind w:leftChars="0" w:left="0" w:firstLineChars="0" w:firstLine="0"/>
        <w:rPr>
          <w:rFonts w:ascii="Tahoma" w:eastAsia="Arial" w:hAnsi="Tahoma" w:cs="Tahoma"/>
          <w:b/>
          <w:sz w:val="20"/>
          <w:szCs w:val="20"/>
        </w:rPr>
      </w:pPr>
    </w:p>
    <w:p w14:paraId="49E49C8E" w14:textId="6256C8A1" w:rsidR="00587424" w:rsidRDefault="00587424" w:rsidP="00587424">
      <w:pPr>
        <w:keepNext/>
        <w:pBdr>
          <w:top w:val="nil"/>
          <w:left w:val="nil"/>
          <w:bottom w:val="nil"/>
          <w:right w:val="nil"/>
          <w:between w:val="nil"/>
        </w:pBdr>
        <w:spacing w:line="240" w:lineRule="atLeast"/>
        <w:ind w:leftChars="0" w:left="0" w:firstLineChars="0" w:firstLine="0"/>
        <w:rPr>
          <w:rFonts w:ascii="Tahoma" w:eastAsia="Arial" w:hAnsi="Tahoma" w:cs="Tahoma"/>
          <w:b/>
          <w:sz w:val="20"/>
          <w:szCs w:val="20"/>
        </w:rPr>
      </w:pPr>
    </w:p>
    <w:p w14:paraId="365BA88C" w14:textId="755DD773" w:rsidR="00587424" w:rsidRDefault="00587424" w:rsidP="00587424">
      <w:pPr>
        <w:keepNext/>
        <w:pBdr>
          <w:top w:val="nil"/>
          <w:left w:val="nil"/>
          <w:bottom w:val="nil"/>
          <w:right w:val="nil"/>
          <w:between w:val="nil"/>
        </w:pBdr>
        <w:spacing w:line="240" w:lineRule="atLeast"/>
        <w:ind w:leftChars="0" w:left="0" w:firstLineChars="0" w:firstLine="0"/>
        <w:rPr>
          <w:rFonts w:ascii="Tahoma" w:eastAsia="Arial" w:hAnsi="Tahoma" w:cs="Tahoma"/>
          <w:b/>
          <w:sz w:val="20"/>
          <w:szCs w:val="20"/>
        </w:rPr>
      </w:pPr>
    </w:p>
    <w:p w14:paraId="2C1F59C1" w14:textId="77777777" w:rsidR="00587424" w:rsidRPr="00587424" w:rsidRDefault="00587424" w:rsidP="00587424">
      <w:pPr>
        <w:keepNext/>
        <w:pBdr>
          <w:top w:val="nil"/>
          <w:left w:val="nil"/>
          <w:bottom w:val="nil"/>
          <w:right w:val="nil"/>
          <w:between w:val="nil"/>
        </w:pBdr>
        <w:spacing w:line="240" w:lineRule="atLeast"/>
        <w:ind w:leftChars="0" w:left="0" w:firstLineChars="0" w:firstLine="0"/>
        <w:rPr>
          <w:rFonts w:ascii="Tahoma" w:eastAsia="Arial" w:hAnsi="Tahoma" w:cs="Tahoma"/>
          <w:b/>
          <w:sz w:val="20"/>
          <w:szCs w:val="20"/>
        </w:rPr>
      </w:pPr>
    </w:p>
    <w:p w14:paraId="39A9FC77" w14:textId="77777777" w:rsidR="00B1028A" w:rsidRDefault="00B1028A">
      <w:pPr>
        <w:suppressAutoHyphens w:val="0"/>
        <w:spacing w:line="240" w:lineRule="auto"/>
        <w:ind w:leftChars="0" w:left="0" w:firstLineChars="0" w:firstLine="0"/>
        <w:textDirection w:val="lrTb"/>
        <w:textAlignment w:val="auto"/>
        <w:outlineLvl w:val="9"/>
        <w:rPr>
          <w:rFonts w:ascii="Tahoma" w:eastAsia="Arial" w:hAnsi="Tahoma" w:cs="Tahoma"/>
          <w:b/>
          <w:sz w:val="20"/>
          <w:szCs w:val="20"/>
        </w:rPr>
      </w:pPr>
      <w:r>
        <w:rPr>
          <w:rFonts w:ascii="Tahoma" w:eastAsia="Arial" w:hAnsi="Tahoma" w:cs="Tahoma"/>
          <w:b/>
          <w:sz w:val="20"/>
          <w:szCs w:val="20"/>
        </w:rPr>
        <w:br w:type="page"/>
      </w:r>
    </w:p>
    <w:p w14:paraId="54804FEE" w14:textId="1D615296" w:rsidR="00587424" w:rsidRPr="00587424" w:rsidRDefault="00587424" w:rsidP="00B1028A">
      <w:pPr>
        <w:keepNext/>
        <w:pBdr>
          <w:top w:val="nil"/>
          <w:left w:val="nil"/>
          <w:bottom w:val="nil"/>
          <w:right w:val="nil"/>
          <w:between w:val="nil"/>
        </w:pBdr>
        <w:spacing w:line="240" w:lineRule="atLeast"/>
        <w:ind w:left="0" w:hanging="2"/>
        <w:jc w:val="center"/>
        <w:rPr>
          <w:rFonts w:ascii="Tahoma" w:eastAsia="Arial" w:hAnsi="Tahoma" w:cs="Tahoma"/>
          <w:b/>
          <w:sz w:val="20"/>
          <w:szCs w:val="20"/>
        </w:rPr>
      </w:pPr>
      <w:r w:rsidRPr="00587424">
        <w:rPr>
          <w:rFonts w:ascii="Tahoma" w:eastAsia="Arial" w:hAnsi="Tahoma" w:cs="Tahoma"/>
          <w:b/>
          <w:sz w:val="20"/>
          <w:szCs w:val="20"/>
        </w:rPr>
        <w:lastRenderedPageBreak/>
        <w:t xml:space="preserve">ANEXO </w:t>
      </w:r>
      <w:proofErr w:type="spellStart"/>
      <w:r w:rsidRPr="00587424">
        <w:rPr>
          <w:rFonts w:ascii="Tahoma" w:eastAsia="Arial" w:hAnsi="Tahoma" w:cs="Tahoma"/>
          <w:b/>
          <w:sz w:val="20"/>
          <w:szCs w:val="20"/>
        </w:rPr>
        <w:t>N°</w:t>
      </w:r>
      <w:proofErr w:type="spellEnd"/>
      <w:r w:rsidRPr="00587424">
        <w:rPr>
          <w:rFonts w:ascii="Tahoma" w:eastAsia="Arial" w:hAnsi="Tahoma" w:cs="Tahoma"/>
          <w:b/>
          <w:sz w:val="20"/>
          <w:szCs w:val="20"/>
        </w:rPr>
        <w:t xml:space="preserve"> 1</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2699"/>
        <w:gridCol w:w="1270"/>
        <w:gridCol w:w="1275"/>
        <w:gridCol w:w="1276"/>
        <w:gridCol w:w="1565"/>
      </w:tblGrid>
      <w:tr w:rsidR="00587424" w:rsidRPr="00587424" w14:paraId="5E9676A8" w14:textId="77777777" w:rsidTr="00D053AF">
        <w:trPr>
          <w:trHeight w:val="286"/>
        </w:trPr>
        <w:tc>
          <w:tcPr>
            <w:tcW w:w="1555" w:type="dxa"/>
            <w:shd w:val="clear" w:color="auto" w:fill="auto"/>
            <w:vAlign w:val="center"/>
          </w:tcPr>
          <w:p w14:paraId="59874563"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p>
          <w:p w14:paraId="357DBE55"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CONCEPTO</w:t>
            </w:r>
          </w:p>
        </w:tc>
        <w:tc>
          <w:tcPr>
            <w:tcW w:w="2699" w:type="dxa"/>
            <w:shd w:val="clear" w:color="auto" w:fill="auto"/>
            <w:vAlign w:val="center"/>
          </w:tcPr>
          <w:p w14:paraId="33FB94C7"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p>
          <w:p w14:paraId="55875E39"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DESCRIPCIÓN</w:t>
            </w:r>
          </w:p>
        </w:tc>
        <w:tc>
          <w:tcPr>
            <w:tcW w:w="1270" w:type="dxa"/>
            <w:shd w:val="clear" w:color="auto" w:fill="auto"/>
            <w:vAlign w:val="center"/>
          </w:tcPr>
          <w:p w14:paraId="453698EF"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p>
          <w:p w14:paraId="5A95D5B3"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UNIDAD DE MEDIDA</w:t>
            </w:r>
          </w:p>
        </w:tc>
        <w:tc>
          <w:tcPr>
            <w:tcW w:w="1275" w:type="dxa"/>
            <w:shd w:val="clear" w:color="auto" w:fill="auto"/>
            <w:vAlign w:val="center"/>
          </w:tcPr>
          <w:p w14:paraId="41341BCE"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p>
          <w:p w14:paraId="071B7745"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CANTIDAD</w:t>
            </w:r>
          </w:p>
        </w:tc>
        <w:tc>
          <w:tcPr>
            <w:tcW w:w="1276" w:type="dxa"/>
            <w:shd w:val="clear" w:color="auto" w:fill="auto"/>
            <w:vAlign w:val="center"/>
          </w:tcPr>
          <w:p w14:paraId="43BB45D8"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p>
          <w:p w14:paraId="027336A8"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MONTO ESTIMADO</w:t>
            </w:r>
          </w:p>
        </w:tc>
        <w:tc>
          <w:tcPr>
            <w:tcW w:w="1565" w:type="dxa"/>
            <w:shd w:val="clear" w:color="auto" w:fill="auto"/>
            <w:vAlign w:val="center"/>
          </w:tcPr>
          <w:p w14:paraId="19046D93"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IMPORTE TOTAL COTIZADO</w:t>
            </w:r>
          </w:p>
          <w:p w14:paraId="59EC7021"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SIN IVA</w:t>
            </w:r>
          </w:p>
        </w:tc>
      </w:tr>
      <w:tr w:rsidR="00587424" w:rsidRPr="00587424" w14:paraId="175A6F74" w14:textId="77777777" w:rsidTr="00D053AF">
        <w:tc>
          <w:tcPr>
            <w:tcW w:w="1555" w:type="dxa"/>
            <w:vAlign w:val="center"/>
          </w:tcPr>
          <w:p w14:paraId="4D52EE9C"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Único</w:t>
            </w:r>
          </w:p>
        </w:tc>
        <w:tc>
          <w:tcPr>
            <w:tcW w:w="2699" w:type="dxa"/>
            <w:vAlign w:val="center"/>
          </w:tcPr>
          <w:p w14:paraId="0198BFE0" w14:textId="77777777" w:rsidR="00587424" w:rsidRPr="00587424" w:rsidRDefault="00587424" w:rsidP="00587424">
            <w:pPr>
              <w:spacing w:line="240" w:lineRule="atLeast"/>
              <w:ind w:left="0" w:hanging="2"/>
              <w:contextualSpacing/>
              <w:jc w:val="center"/>
              <w:rPr>
                <w:rFonts w:ascii="Tahoma" w:hAnsi="Tahoma" w:cs="Tahoma"/>
                <w:b/>
                <w:sz w:val="20"/>
                <w:szCs w:val="20"/>
                <w:lang w:val="es-MX"/>
              </w:rPr>
            </w:pPr>
            <w:r w:rsidRPr="00587424">
              <w:rPr>
                <w:rFonts w:ascii="Tahoma" w:hAnsi="Tahoma" w:cs="Tahoma"/>
                <w:b/>
                <w:sz w:val="20"/>
                <w:szCs w:val="20"/>
                <w:lang w:val="es-MX"/>
              </w:rPr>
              <w:t>Servicio de Auditoría Externa del ejercicio 2025 que consiste en:</w:t>
            </w:r>
          </w:p>
        </w:tc>
        <w:tc>
          <w:tcPr>
            <w:tcW w:w="1270" w:type="dxa"/>
            <w:vAlign w:val="center"/>
          </w:tcPr>
          <w:p w14:paraId="5C05A8C0"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Servicio</w:t>
            </w:r>
          </w:p>
        </w:tc>
        <w:tc>
          <w:tcPr>
            <w:tcW w:w="1275" w:type="dxa"/>
            <w:vAlign w:val="center"/>
          </w:tcPr>
          <w:p w14:paraId="6027A651"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r w:rsidRPr="00587424">
              <w:rPr>
                <w:rFonts w:ascii="Tahoma" w:hAnsi="Tahoma" w:cs="Tahoma"/>
                <w:b/>
                <w:sz w:val="20"/>
              </w:rPr>
              <w:t>Uno</w:t>
            </w:r>
          </w:p>
        </w:tc>
        <w:tc>
          <w:tcPr>
            <w:tcW w:w="1276" w:type="dxa"/>
            <w:vAlign w:val="center"/>
          </w:tcPr>
          <w:p w14:paraId="6C244B30"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p>
        </w:tc>
        <w:tc>
          <w:tcPr>
            <w:tcW w:w="1565" w:type="dxa"/>
            <w:vAlign w:val="center"/>
          </w:tcPr>
          <w:p w14:paraId="47656181" w14:textId="77777777" w:rsidR="00587424" w:rsidRPr="00587424" w:rsidRDefault="00587424" w:rsidP="00587424">
            <w:pPr>
              <w:pStyle w:val="Textoindependiente3"/>
              <w:spacing w:line="240" w:lineRule="atLeast"/>
              <w:ind w:left="0" w:hanging="2"/>
              <w:contextualSpacing/>
              <w:jc w:val="center"/>
              <w:rPr>
                <w:rFonts w:ascii="Tahoma" w:hAnsi="Tahoma" w:cs="Tahoma"/>
                <w:b/>
                <w:sz w:val="20"/>
              </w:rPr>
            </w:pPr>
          </w:p>
        </w:tc>
      </w:tr>
      <w:tr w:rsidR="00587424" w:rsidRPr="00587424" w14:paraId="6D83AE60" w14:textId="77777777" w:rsidTr="00D053AF">
        <w:trPr>
          <w:trHeight w:val="2892"/>
        </w:trPr>
        <w:tc>
          <w:tcPr>
            <w:tcW w:w="9640" w:type="dxa"/>
            <w:gridSpan w:val="6"/>
          </w:tcPr>
          <w:p w14:paraId="0372639A"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servicio de auditoría externa se prestará bajo un marco que debe cumplirse para emir la Opinión Financiera, Presupuestal y Programática a la Universidad Tecnológica del Valle del Mezquital por profesionales independientes al Gobierno del Estado de Hidalgo a través de la emisión del Dictamen de Auditoría Externa. Se señalarán las opiniones e informes requeridos, plazos de entrega y en su generalidad las actividades que se deberán observar para el desarrollo de la auditoría externa por el despacho prestador de servicio a la Universidad Tecnológica del Valle de Mezquital.</w:t>
            </w:r>
          </w:p>
          <w:p w14:paraId="5663AFBC"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Para el desarrollo de los trabajos de auditoría el Despacho Externo deberá aplicar lo establecido en las Normas Profesionales de Auditoría del Sistema Nacional de Fiscalización, Norma 100 y 200, o las que se encuentren vigentes y sean sustitutivas de ésta.</w:t>
            </w:r>
          </w:p>
          <w:p w14:paraId="4959A04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Para regular el comportamiento y la conducta del prestador de servicios profesionales se deberá observar la Norma Profesional de Auditoría del Sistema Nacional de Fiscalización No. 30, que establece el Código de Ética, o las que se encuentren vigentes y sean sustitutivas de ésta.</w:t>
            </w:r>
          </w:p>
          <w:p w14:paraId="0E65B91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prestador de servicio se obliga a revisar que la Universidad Tecnológica del Valle del Mezquital observe y aplique en todas sus operaciones, registros contables, presupuestales y programáticos, criterios de eficiencia, eficacia, economía, transparencia y honradez, para el logro de sus objetivos; así como las disposiciones legales aplicables, considerando de manera enunciativa mas no limitativa entre otras las siguientes:</w:t>
            </w:r>
          </w:p>
          <w:p w14:paraId="6F7AEBF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A. FEDERALES </w:t>
            </w:r>
          </w:p>
          <w:p w14:paraId="59BB548C"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 Constitución Política de los Estados Unidos Mexicanos. </w:t>
            </w:r>
          </w:p>
          <w:p w14:paraId="02A7556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2. Ley General de Contabilidad Gubernamental. </w:t>
            </w:r>
          </w:p>
          <w:p w14:paraId="68842263"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3. Ley General de Deuda Pública. </w:t>
            </w:r>
          </w:p>
          <w:p w14:paraId="3028253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4. Ley General de Transparencia y Acceso a la Información Pública. </w:t>
            </w:r>
          </w:p>
          <w:p w14:paraId="0F291D2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5. Ley General de Responsabilidades Administrativas. </w:t>
            </w:r>
          </w:p>
          <w:p w14:paraId="375131E6"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6. Ley General de Sistema Nacional Anticorrupción. </w:t>
            </w:r>
          </w:p>
          <w:p w14:paraId="40F4034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7. Ley de Adquisiciones, Arrendamientos y Servicios del Sector Público y su Reglamento. </w:t>
            </w:r>
          </w:p>
          <w:p w14:paraId="6C2E492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8. Ley de Coordinación Fiscal. </w:t>
            </w:r>
          </w:p>
          <w:p w14:paraId="46BA3EC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9. Ley del Impuesto al Valor Agregado y su Reglamento. </w:t>
            </w:r>
          </w:p>
          <w:p w14:paraId="7206523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10. Ley de Obras Públicas y Servicios Relacionados con las Mismas y su Reglamento. </w:t>
            </w:r>
          </w:p>
          <w:p w14:paraId="778E1672"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11. Ley Federal de Presupuesto y Responsabilidad Hacendaria. </w:t>
            </w:r>
          </w:p>
          <w:p w14:paraId="2100126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12. Ley del Impuesto Sobre la Renta y su Reglamento. </w:t>
            </w:r>
          </w:p>
          <w:p w14:paraId="1ACF683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13. Ley del Instituto del Fondo Nacional de la Vivienda para los Trabajadores. </w:t>
            </w:r>
          </w:p>
          <w:p w14:paraId="21DDDB8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14. Ley del Instituto Mexicano del Seguro Social. </w:t>
            </w:r>
          </w:p>
          <w:p w14:paraId="573C745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15. Código Fiscal de la Federación y su Reglamento. </w:t>
            </w:r>
          </w:p>
          <w:p w14:paraId="4547BEF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16. Acuerdos emitidos por el Consejo Nacional de Armonización Contable (CONAC). </w:t>
            </w:r>
          </w:p>
          <w:p w14:paraId="6C76CF2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17. Ley de Disciplina Financiera de la Entidades Federativas y los Municipios. </w:t>
            </w:r>
          </w:p>
          <w:p w14:paraId="24F5931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18. Presupuesto de Egresos de la Federación vigente para el ejercicio fiscal respectivo. </w:t>
            </w:r>
          </w:p>
          <w:p w14:paraId="7C197CE6"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19. Reglamento del Registro Público de Financiamientos y Obligaciones de Entidades Federativas y Municipios. Así como la demás normatividad aplicable, según el objetivo de las Entidades auditadas y aquellas disposiciones vigentes que emita el Consejo Nacional de Armonización Contable y el Sistema Nacional de Fiscalización.</w:t>
            </w:r>
          </w:p>
          <w:p w14:paraId="78D97AB0"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B. LOCALES </w:t>
            </w:r>
          </w:p>
          <w:p w14:paraId="4A44AAF2"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 Constitución Política del Estado Libre y Soberano de Hidalgo. </w:t>
            </w:r>
          </w:p>
          <w:p w14:paraId="475EED3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2. Ley Orgánica de la Administración Pública para el Estado de Hidalgo. </w:t>
            </w:r>
          </w:p>
          <w:p w14:paraId="1FC02982"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3. Ley Estatal de Agua y Alcantarillado para el Estado de Hidalgo. </w:t>
            </w:r>
          </w:p>
          <w:p w14:paraId="2A052CB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4. Ley de Deuda Pública para el Estado de Hidalgo. </w:t>
            </w:r>
          </w:p>
          <w:p w14:paraId="2391C6D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lastRenderedPageBreak/>
              <w:t xml:space="preserve">5. Presupuesto de Egresos del Estado de Hidalgo para el ejercicio fiscal que corresponda. </w:t>
            </w:r>
          </w:p>
          <w:p w14:paraId="2A8710A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6. Ley de Hacienda del Estado de Hidalgo. </w:t>
            </w:r>
          </w:p>
          <w:p w14:paraId="1A97E1D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7. Ley de Ingresos del Estado Libre y Soberano de Hidalgo para el Ejercicio Fiscal que corresponda. </w:t>
            </w:r>
          </w:p>
          <w:p w14:paraId="4FBFCDE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8. Ley de Obras Públicas y Servicios Relacionados con las Mismas para el Estado de Hidalgo. </w:t>
            </w:r>
          </w:p>
          <w:p w14:paraId="0C4AAD66"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9. Leyes o Decretos de Creación de Organismos Públicos. </w:t>
            </w:r>
          </w:p>
          <w:p w14:paraId="27EAE86A"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10. Ley de Entidades Paraestatales del Estado de Hidalgo. </w:t>
            </w:r>
          </w:p>
          <w:p w14:paraId="79E2F37C"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11. Ley de Coordinación Fiscal para el Estado de Hidalgo. </w:t>
            </w:r>
          </w:p>
          <w:p w14:paraId="12A3D91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12. Ley de Presupuesto y Contabilidad Gubernamental del Estado de Hidalgo. </w:t>
            </w:r>
          </w:p>
          <w:p w14:paraId="32CC9A6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13. Código Civil para el Estado de Hidalgo. </w:t>
            </w:r>
          </w:p>
          <w:p w14:paraId="6E4D3B96"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14. Código Fiscal del Estado de Hidalgo. </w:t>
            </w:r>
          </w:p>
          <w:p w14:paraId="23F3CA3A"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15. Ley de Adquisiciones, Arrendamientos y Servicios del Sector Público del Estado de Hidalgo. </w:t>
            </w:r>
          </w:p>
          <w:p w14:paraId="5AA1D9BA"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16. Reglamento de la Ley de Obras Públicas y Servicios Relacionados con las Mismas para el Estado de Hidalgo. </w:t>
            </w:r>
          </w:p>
          <w:p w14:paraId="0E2A996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17. Reglamento de la Ley de Entidades Paraestatales para el Estado de Hidalgo. </w:t>
            </w:r>
          </w:p>
          <w:p w14:paraId="134CB0C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18. Reglamento Interior de la Secretaría de Contraloría. </w:t>
            </w:r>
          </w:p>
          <w:p w14:paraId="0027B03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19. Acuerdos emitidos por el Consejo de Armonización Contable. </w:t>
            </w:r>
          </w:p>
          <w:p w14:paraId="0DA11976"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20. Ley del Sistema Estatal Anticorrupción del Estado de Hidalgo. </w:t>
            </w:r>
          </w:p>
          <w:p w14:paraId="785A7CA9"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21. Ley de Transparencia y Acceso a la Información Pública para el Estado de Hidalgo. </w:t>
            </w:r>
          </w:p>
          <w:p w14:paraId="426D61D3"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22. Manual de Normas y Lineamientos para el Ejercicio de los Recursos del Gasto de Operación. </w:t>
            </w:r>
          </w:p>
          <w:p w14:paraId="794EC66C"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23. Manual de Normas y Lineamientos para el Ejercicio de los Recursos del Gasto de Inversión.</w:t>
            </w:r>
          </w:p>
          <w:p w14:paraId="5E1F173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24.- Lineamientos para la designación, contratación, control y evaluación de los auditores externos que contraten las entidades auditadas para dictaminar sus estados financieros, presupuestarios y programáticos.</w:t>
            </w:r>
          </w:p>
          <w:p w14:paraId="69CA8E1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prestador de servicio; con la finalidad de garantizar la calidad y homologación de los procedimientos de auditoría externa y de acuerdo a los lineamientos normativos que establecen un marco de referencia en los procesos de planeación, inicio de auditoría, ejecución, notificación de resultados y seguimiento. Al respecto se enuncian los formatos que brindarán un apoyo en los trabajos, mismos que deberán considerarse enunciativos más no limitativos.</w:t>
            </w:r>
          </w:p>
          <w:p w14:paraId="1ABA04E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 Planeación de auditoría. </w:t>
            </w:r>
          </w:p>
          <w:p w14:paraId="6D5A4DF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a) Carta planeación. </w:t>
            </w:r>
          </w:p>
          <w:p w14:paraId="3C6D9382"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b) Cronograma de actividades. </w:t>
            </w:r>
          </w:p>
          <w:p w14:paraId="52C0C47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2. Inicio de Auditoría </w:t>
            </w:r>
          </w:p>
          <w:p w14:paraId="483D9B5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a) Orden de Auditoría. </w:t>
            </w:r>
          </w:p>
          <w:p w14:paraId="7E7E16F9"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b) Acta de Inicio. </w:t>
            </w:r>
          </w:p>
          <w:p w14:paraId="464446A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3. Notificación de resultados </w:t>
            </w:r>
          </w:p>
          <w:p w14:paraId="4456E8E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a) Acta de cierre. </w:t>
            </w:r>
          </w:p>
          <w:p w14:paraId="5531D243"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b) Cédula de Observaciones. </w:t>
            </w:r>
          </w:p>
          <w:p w14:paraId="735C473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c) Formato en Excel de las observaciones, el cual deberá enviar a la DGAG en formato editable junto con el Dictamen. </w:t>
            </w:r>
          </w:p>
          <w:p w14:paraId="36248130"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4. Seguimiento de observaciones </w:t>
            </w:r>
          </w:p>
          <w:p w14:paraId="317CEC79"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a) Pronunciamiento de solvatación o no solvatación de observaciones.</w:t>
            </w:r>
          </w:p>
          <w:p w14:paraId="2088B63A"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37C3817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PLANEACION DE LA AUDITORIA</w:t>
            </w:r>
          </w:p>
          <w:p w14:paraId="624BC85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prestador de servicio deberá efectuar el Estudio y Evaluación del Control Interno de la Universidad Tecnológica del Valle del Mezquital, cuya finalidad será identificar las debilidades o fortalezas del ente auditado, a efecto de determinar los procedimientos y el alcance de la auditoría.</w:t>
            </w:r>
          </w:p>
          <w:p w14:paraId="10519E54"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2633C57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prestador de servicio deberá realizar mesas de trabajo con el personal de la Universidad Tecnológica del Valle del Mezquital, con el objetivo de identificar las condiciones internas y externas sobre las que opera la entidad, las regulaciones a las que se encuentra sujeto, las cuentas contables y presupuestarias, los ciclos de transacciones, las áreas, los procesos o rubros considerados con mayor susceptibilidad de riesgo por su naturaleza o por las debilidades del control interno.</w:t>
            </w:r>
          </w:p>
          <w:p w14:paraId="2B2C6FD5"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62CAF7EC"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lastRenderedPageBreak/>
              <w:t>El prestador del servicio será el responsable de determinar el alcance de la auditoría con base en el análisis general de la Universidad Tecnológica del Valle del Mezquital sujeta a fiscalización con el propósito de determinar si las cifras contenidas en los estados financieros presentan razonablemente los resultados de sus operaciones.</w:t>
            </w:r>
          </w:p>
          <w:p w14:paraId="1F9605C2"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5967A1F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prestador de servicio deberá hacer constar en la carta planeación y cronograma, los antecedentes del ente auditado, alcance de la revisión, procedimientos, actividades, responsables y plazos de ejecución, conforme a los anexos adjuntos a los presentes lineamientos.</w:t>
            </w:r>
          </w:p>
          <w:p w14:paraId="77BD6D4C"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3917046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En la orden de auditoría señalará la fecha y lugar para formalizar el acta de inicio con la asistencia del auditor externo y el enlace del ente auditado designado mediante oficio, acto en el cual se realizará la presentación formal del equipo de auditores.</w:t>
            </w:r>
          </w:p>
          <w:p w14:paraId="430FDC2C"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527E632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prestador del Servicio y la Universidad Tecnológica del Valle del Mezquital, establecerán un vínculo de comunicación y coordinación efectivo que permita establecer la obligación de la Universidad Tecnológica del Valle del Mezquital, para la entrega de información y documentación, mismo que se debe formalizar a través de un documento el cual de respuesta a cada uno de los puntos mencionados en el requerimiento de información y en el cual se permita dar un seguimiento puntual a las entregas.</w:t>
            </w:r>
          </w:p>
          <w:p w14:paraId="55AE5024"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1B455CC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Para la atención de los requerimientos de información se deberá dar respuesta mediante oficio suscrito por el enlace designado en plazos establecidos, de forma específica por cada uno de los puntos solicitados, y considerando las validaciones y/o autorizaciones de los responsables de generar la información que se presenta.</w:t>
            </w:r>
          </w:p>
          <w:p w14:paraId="4F05271E"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13BA8829"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Ente auditado a través del enlace de la auditoría tiene la obligación de dar seguimiento oportuno y permanente al cumplimiento de las fechas de entrega de información.</w:t>
            </w:r>
          </w:p>
          <w:p w14:paraId="760653B3"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6BC5ECD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En caso de presentarse cualquier situación que retrase o limite el desarrollo del programa de auditoría, el Despacho Externo deberá notificar por escrito al ente, sobre las limitaciones a que está siendo sujeto, en el momento en que éstas ocurran, así como, las posibles repercusiones que esto ocasionará en la entrega de los informes, turnando copia del escrito al Titular del Órgano Interno de Control y a la Dirección General de Auditoría Gubernamental.</w:t>
            </w:r>
          </w:p>
          <w:p w14:paraId="231AF242"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5BCC89D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Despacho Externo y la Dirección General de Auditoría Gubernamental podrán llevar a cabo reuniones de trabajo con la Entidad auditada, mismas que no serán limitativas, y podrán celebrarse cuantas veces sean necesarias durante el proceso de la auditoría externa.</w:t>
            </w:r>
          </w:p>
          <w:p w14:paraId="50D10254"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7D5328B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Despacho Externo deberá recabar la evidencia suficiente, competente, pertinente y relevante respecto de la preparación y presentación de los estados financieros, así como de las observaciones y papeles de trabajo, los cuales deben formar parte del expediente de auditoría.</w:t>
            </w:r>
          </w:p>
          <w:p w14:paraId="7A4D7993"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093DE3B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despacho externo deberá presentar a más tardar el último día hábil del mes de febrero de cada ejercicio presupuestal un informe preliminar sobre los resultados de la auditoría, el cual estará integrado por las observaciones preliminares determinadas, otorgando para ello un plazo de cinco días hábiles al ente auditado para realizar las aclaraciones correspondientes.</w:t>
            </w:r>
          </w:p>
          <w:p w14:paraId="265642FE"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5654DDB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Una vez concluido el plazo antes citado, el despacho externo notificará mediante el acta de cierre de auditoria las observaciones finales el día 15 de marzo o a más tardar el siguiente día hábil, acompañando las acciones correctivas y preventivas que recomiende. Mismas que tendrán el carácter de definitivas, sobre las cuales el Ente Auditado podrá aportar dentro los siguientes 5 días hábiles información para su solvatación.</w:t>
            </w:r>
          </w:p>
          <w:p w14:paraId="10CBA934"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7026E7E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Así mismo deberá observar las siguientes consideraciones:</w:t>
            </w:r>
          </w:p>
          <w:p w14:paraId="1F9CB6EF"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5A22B31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lastRenderedPageBreak/>
              <w:t xml:space="preserve">1) Preparar los informes con base en las conclusiones de la revisión. </w:t>
            </w:r>
          </w:p>
          <w:p w14:paraId="003D18A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2) Notificar a la Dirección General de Auditoría Gubernamental los resultados de la auditoria para su conocimiento y control estadístico.</w:t>
            </w:r>
          </w:p>
          <w:p w14:paraId="42E87BD7"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6BE3BC86"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Las observaciones deberán ser de forma clara y precisa, acompañándose, en su caso, de los anexos que identifiquen el detalle de la misma.</w:t>
            </w:r>
          </w:p>
          <w:p w14:paraId="1AC44B9B"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77953493"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auditor deberá emitir una opinión con base en la evaluación de los resultados obtenidos de la evidencia de auditoría sobre si los estados financieros en su conjunto han sido preparados de conformidad con el marco de referencia que regula su emisión. Esta opinión deberá expresarse claramente por escrito en el que se fundamente y motive dicha opinión</w:t>
            </w:r>
          </w:p>
          <w:p w14:paraId="320EDF3E"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7F97207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auditor externo podrá emitir una opinión a los estados financieros según sea el caso:</w:t>
            </w:r>
          </w:p>
          <w:p w14:paraId="63C5785A"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29A7101B" w14:textId="77777777" w:rsidR="00587424" w:rsidRPr="00587424" w:rsidRDefault="00587424" w:rsidP="00587424">
            <w:pPr>
              <w:pStyle w:val="Prrafodelista"/>
              <w:numPr>
                <w:ilvl w:val="0"/>
                <w:numId w:val="20"/>
              </w:numPr>
              <w:suppressAutoHyphens w:val="0"/>
              <w:spacing w:line="240" w:lineRule="atLeast"/>
              <w:ind w:leftChars="0" w:firstLineChars="0"/>
              <w:contextualSpacing/>
              <w:jc w:val="both"/>
              <w:textDirection w:val="lrTb"/>
              <w:textAlignment w:val="auto"/>
              <w:outlineLvl w:val="9"/>
              <w:rPr>
                <w:rFonts w:ascii="Tahoma" w:hAnsi="Tahoma" w:cs="Tahoma"/>
              </w:rPr>
            </w:pPr>
            <w:r w:rsidRPr="00587424">
              <w:rPr>
                <w:rFonts w:ascii="Tahoma" w:hAnsi="Tahoma" w:cs="Tahoma"/>
              </w:rPr>
              <w:t>Limpia. Cuando, habiendo obtenido evidencia de auditoría suficiente, competente, pertinente y relevante, concluye que los errores y omisiones de los estados financieros en conjunto o por separado, no son significativos ni generalizados.</w:t>
            </w:r>
          </w:p>
          <w:p w14:paraId="09219582" w14:textId="77777777" w:rsidR="00587424" w:rsidRPr="00587424" w:rsidRDefault="00587424" w:rsidP="00587424">
            <w:pPr>
              <w:pStyle w:val="Prrafodelista"/>
              <w:spacing w:line="240" w:lineRule="atLeast"/>
              <w:ind w:left="0" w:hanging="2"/>
              <w:contextualSpacing/>
              <w:jc w:val="both"/>
              <w:rPr>
                <w:rFonts w:ascii="Tahoma" w:hAnsi="Tahoma" w:cs="Tahoma"/>
              </w:rPr>
            </w:pPr>
          </w:p>
          <w:p w14:paraId="68714A75" w14:textId="77777777" w:rsidR="00587424" w:rsidRPr="00587424" w:rsidRDefault="00587424" w:rsidP="00587424">
            <w:pPr>
              <w:pStyle w:val="Prrafodelista"/>
              <w:numPr>
                <w:ilvl w:val="0"/>
                <w:numId w:val="20"/>
              </w:numPr>
              <w:suppressAutoHyphens w:val="0"/>
              <w:spacing w:line="240" w:lineRule="atLeast"/>
              <w:ind w:leftChars="0" w:firstLineChars="0"/>
              <w:contextualSpacing/>
              <w:jc w:val="both"/>
              <w:textDirection w:val="lrTb"/>
              <w:textAlignment w:val="auto"/>
              <w:outlineLvl w:val="9"/>
              <w:rPr>
                <w:rFonts w:ascii="Tahoma" w:hAnsi="Tahoma" w:cs="Tahoma"/>
              </w:rPr>
            </w:pPr>
            <w:r w:rsidRPr="00587424">
              <w:rPr>
                <w:rFonts w:ascii="Tahoma" w:hAnsi="Tahoma" w:cs="Tahoma"/>
              </w:rPr>
              <w:t xml:space="preserve">Con Salvedad. Cuando habiendo obtenido evidencia de auditoria suficiente, competente, pertinente y relevante, concluye que los errores y omisiones de los estados financieros en conjunto o por separado, son significativos, pero no generalizados. </w:t>
            </w:r>
          </w:p>
          <w:p w14:paraId="5D42471D" w14:textId="77777777" w:rsidR="00587424" w:rsidRPr="00587424" w:rsidRDefault="00587424" w:rsidP="00587424">
            <w:pPr>
              <w:pStyle w:val="Prrafodelista"/>
              <w:spacing w:line="240" w:lineRule="atLeast"/>
              <w:ind w:left="0" w:hanging="2"/>
              <w:contextualSpacing/>
              <w:rPr>
                <w:rFonts w:ascii="Tahoma" w:hAnsi="Tahoma" w:cs="Tahoma"/>
              </w:rPr>
            </w:pPr>
          </w:p>
          <w:p w14:paraId="52AF10DB" w14:textId="77777777" w:rsidR="00587424" w:rsidRPr="00587424" w:rsidRDefault="00587424" w:rsidP="00587424">
            <w:pPr>
              <w:pStyle w:val="Prrafodelista"/>
              <w:numPr>
                <w:ilvl w:val="0"/>
                <w:numId w:val="20"/>
              </w:numPr>
              <w:suppressAutoHyphens w:val="0"/>
              <w:spacing w:line="240" w:lineRule="atLeast"/>
              <w:ind w:leftChars="0" w:firstLineChars="0"/>
              <w:contextualSpacing/>
              <w:jc w:val="both"/>
              <w:textDirection w:val="lrTb"/>
              <w:textAlignment w:val="auto"/>
              <w:outlineLvl w:val="9"/>
              <w:rPr>
                <w:rFonts w:ascii="Tahoma" w:hAnsi="Tahoma" w:cs="Tahoma"/>
              </w:rPr>
            </w:pPr>
            <w:r w:rsidRPr="00587424">
              <w:rPr>
                <w:rFonts w:ascii="Tahoma" w:hAnsi="Tahoma" w:cs="Tahoma"/>
              </w:rPr>
              <w:t>Negativo. Cuando habiendo obtenido evidencia de auditoría suficiente, competente, pertinente y relevante, concluye que los errores y omisiones de los estados financieros en conjunto o por separado, son significativos y generalizados.</w:t>
            </w:r>
          </w:p>
          <w:p w14:paraId="21267BED" w14:textId="77777777" w:rsidR="00587424" w:rsidRPr="00587424" w:rsidRDefault="00587424" w:rsidP="00587424">
            <w:pPr>
              <w:pStyle w:val="Prrafodelista"/>
              <w:spacing w:line="240" w:lineRule="atLeast"/>
              <w:ind w:left="0" w:hanging="2"/>
              <w:contextualSpacing/>
              <w:rPr>
                <w:rFonts w:ascii="Tahoma" w:hAnsi="Tahoma" w:cs="Tahoma"/>
              </w:rPr>
            </w:pPr>
          </w:p>
          <w:p w14:paraId="5C6CE8D2" w14:textId="77777777" w:rsidR="00587424" w:rsidRPr="00587424" w:rsidRDefault="00587424" w:rsidP="00587424">
            <w:pPr>
              <w:pStyle w:val="Prrafodelista"/>
              <w:numPr>
                <w:ilvl w:val="0"/>
                <w:numId w:val="20"/>
              </w:numPr>
              <w:suppressAutoHyphens w:val="0"/>
              <w:spacing w:line="240" w:lineRule="atLeast"/>
              <w:ind w:leftChars="0" w:firstLineChars="0"/>
              <w:contextualSpacing/>
              <w:jc w:val="both"/>
              <w:textDirection w:val="lrTb"/>
              <w:textAlignment w:val="auto"/>
              <w:outlineLvl w:val="9"/>
              <w:rPr>
                <w:rFonts w:ascii="Tahoma" w:hAnsi="Tahoma" w:cs="Tahoma"/>
              </w:rPr>
            </w:pPr>
            <w:r w:rsidRPr="00587424">
              <w:rPr>
                <w:rFonts w:ascii="Tahoma" w:hAnsi="Tahoma" w:cs="Tahoma"/>
              </w:rPr>
              <w:t>Abstención de opinión. Cuando el ente auditado no proporcione la información suficiente, competente, pertinente y relevante para realizar la auditoría programada conforme a las normas y procedimientos respectivos, la información proporcionada no permita una opinión</w:t>
            </w:r>
          </w:p>
          <w:p w14:paraId="592CA33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El Despacho Externo, a más tardar el 31 de marzo deberá presentar como parte del Dictamen los siguientes documentos:</w:t>
            </w:r>
          </w:p>
          <w:p w14:paraId="207D8604"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0A8AFA8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Dictamen </w:t>
            </w:r>
          </w:p>
          <w:p w14:paraId="10BAEEC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 Opinión Contable </w:t>
            </w:r>
          </w:p>
          <w:p w14:paraId="6E673649"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a) Estado de actividades. </w:t>
            </w:r>
          </w:p>
          <w:p w14:paraId="089A813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b) Estado de situación financiera. </w:t>
            </w:r>
          </w:p>
          <w:p w14:paraId="2A5CB83C"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c) Estado de variaciones en la hacienda pública. </w:t>
            </w:r>
          </w:p>
          <w:p w14:paraId="42149CA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d) Estado de cambios en la situación financiera. </w:t>
            </w:r>
          </w:p>
          <w:p w14:paraId="2BCB929C"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e) Estado de flujos de efectivo. </w:t>
            </w:r>
          </w:p>
          <w:p w14:paraId="3BC4248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f) Informes sobre pasivos contingentes. </w:t>
            </w:r>
          </w:p>
          <w:p w14:paraId="6EB9BE7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g) Notas a los estados financieros. </w:t>
            </w:r>
          </w:p>
          <w:p w14:paraId="66CD6F6A"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h) Estado analítico del activo. </w:t>
            </w:r>
          </w:p>
          <w:p w14:paraId="723823B9"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i) Estado analítico de la deuda y otros pasivos. </w:t>
            </w:r>
          </w:p>
          <w:p w14:paraId="6EBF77D3"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j) Endeudamiento neto, financiamiento menos amortización, e </w:t>
            </w:r>
          </w:p>
          <w:p w14:paraId="4264D12A"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k) Intereses de la deuda.</w:t>
            </w:r>
          </w:p>
          <w:p w14:paraId="30B9074F"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455A2D60"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2. Opinión Presupuestal </w:t>
            </w:r>
          </w:p>
          <w:p w14:paraId="2F8BA740"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a) Estado Analítico de Ingresos por clasificación económica. </w:t>
            </w:r>
          </w:p>
          <w:p w14:paraId="1B9C00E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b) Estado Analítico de Ingresos por fuente de financiamiento. </w:t>
            </w:r>
          </w:p>
          <w:p w14:paraId="4ADAFEF9"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c) Estado Analítico de Ingresos por concepto. </w:t>
            </w:r>
          </w:p>
          <w:p w14:paraId="4E746F9F"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d) Estado Analítico del Ejercicio del Presupuesto de Egresos por Clasificación administrativa. </w:t>
            </w:r>
          </w:p>
          <w:p w14:paraId="63EB067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e) Estado Analítico del Ejercicio del Presupuesto de Egresos por Clasificación económica. </w:t>
            </w:r>
          </w:p>
          <w:p w14:paraId="4A631B8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f) Estado Analítico del Ejercicio del Presupuesto de Egresos por Clasificación por objeto del gasto. </w:t>
            </w:r>
          </w:p>
          <w:p w14:paraId="5723FB42"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lastRenderedPageBreak/>
              <w:t xml:space="preserve">g) Estado Analítico del Ejercicio del Presupuesto de Egresos por Clasificación funcional. </w:t>
            </w:r>
          </w:p>
          <w:p w14:paraId="1A6AFE6D"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h) Opinión Programática </w:t>
            </w:r>
          </w:p>
          <w:p w14:paraId="15AF613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i) Gasto por categoría programática. </w:t>
            </w:r>
          </w:p>
          <w:p w14:paraId="0430FE4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j) Programas y proyectos de inversión. </w:t>
            </w:r>
          </w:p>
          <w:p w14:paraId="6697C35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k) Indicadores de resultados. </w:t>
            </w:r>
          </w:p>
          <w:p w14:paraId="672D700A"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5530198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3. Anexos </w:t>
            </w:r>
          </w:p>
          <w:p w14:paraId="314F5CF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a) Relación de bienes muebles e inmuebles que componen el patrimonio (en medio digital). </w:t>
            </w:r>
          </w:p>
          <w:p w14:paraId="4CADD67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b) Relación de cuentas bancarias productivas específicas. </w:t>
            </w:r>
          </w:p>
          <w:p w14:paraId="4409FE5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c) Relación de esquemas bursátiles y de coberturas financieras. </w:t>
            </w:r>
          </w:p>
          <w:p w14:paraId="4E6FC273"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d) Informe sobre seguimiento de pasivos y operaciones pendientes al 31 de diciembre. </w:t>
            </w:r>
          </w:p>
          <w:p w14:paraId="3083840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e) Informe de Recomendaciones. </w:t>
            </w:r>
          </w:p>
          <w:p w14:paraId="406BE61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f) Evaluación Control Interno Institucional. </w:t>
            </w:r>
          </w:p>
          <w:p w14:paraId="0667D8E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g) Cumplimiento de obligaciones fiscales</w:t>
            </w:r>
          </w:p>
          <w:p w14:paraId="58F7EA42"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39E2BA7F"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4A196FC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4. Cierre de auditoría </w:t>
            </w:r>
          </w:p>
          <w:p w14:paraId="4CE216BC"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a) Acta de cierre. </w:t>
            </w:r>
          </w:p>
          <w:p w14:paraId="188F044A"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b) Observaciones finales. </w:t>
            </w:r>
          </w:p>
          <w:p w14:paraId="41A4442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c) Pronunciamiento definitivo a la atención de observaciones determinadas. </w:t>
            </w:r>
          </w:p>
          <w:p w14:paraId="55D67722"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d) Oficio de conocimiento al Titular del Órgano Interno de Control sobre el pronunciamiento definitivo.</w:t>
            </w:r>
          </w:p>
          <w:p w14:paraId="1FA548B1"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22E27303" w14:textId="77777777" w:rsidR="00587424" w:rsidRPr="00587424" w:rsidRDefault="00587424" w:rsidP="00587424">
            <w:pPr>
              <w:spacing w:line="240" w:lineRule="atLeast"/>
              <w:ind w:left="0" w:hanging="2"/>
              <w:contextualSpacing/>
              <w:jc w:val="both"/>
              <w:rPr>
                <w:rFonts w:ascii="Tahoma" w:hAnsi="Tahoma" w:cs="Tahoma"/>
                <w:b/>
                <w:sz w:val="20"/>
                <w:szCs w:val="20"/>
              </w:rPr>
            </w:pPr>
            <w:r w:rsidRPr="00587424">
              <w:rPr>
                <w:rFonts w:ascii="Tahoma" w:hAnsi="Tahoma" w:cs="Tahoma"/>
                <w:b/>
                <w:sz w:val="20"/>
                <w:szCs w:val="20"/>
              </w:rPr>
              <w:t>S E G U I M I E N T O</w:t>
            </w:r>
          </w:p>
          <w:p w14:paraId="64630338" w14:textId="77777777" w:rsidR="00587424" w:rsidRPr="00587424" w:rsidRDefault="00587424" w:rsidP="00587424">
            <w:pPr>
              <w:spacing w:line="240" w:lineRule="atLeast"/>
              <w:ind w:left="0" w:hanging="2"/>
              <w:contextualSpacing/>
              <w:jc w:val="both"/>
              <w:rPr>
                <w:rFonts w:ascii="Tahoma" w:hAnsi="Tahoma" w:cs="Tahoma"/>
                <w:b/>
                <w:sz w:val="20"/>
                <w:szCs w:val="20"/>
              </w:rPr>
            </w:pPr>
          </w:p>
          <w:p w14:paraId="457F5FF9"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Para la atención por parte de la Universidad Tecnológica del Valle del Mezquital de las acciones correctivas y preventivas de las observaciones determinadas, el Despacho Externo deberá establecer en éstas la fecha de compromiso para solventarlas con un plazo máximo de 5 días hábiles.</w:t>
            </w:r>
          </w:p>
          <w:p w14:paraId="4291AB20"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Una vez vencido el periodo de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otorgado la Universidad Tecnológica del Valle del Mezquital deberá entregar por oficio al despacho externo la información que atiende las observaciones en copia certificada, para que ésta sea analizada, girando copia de conocimiento del oficio a la Dirección General de Auditoría Gubernamental. </w:t>
            </w:r>
          </w:p>
          <w:p w14:paraId="695EB208"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70E0BAB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Concluido el análisis de la información presentada, el Despacho Externo deberá emitir el oficio de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o no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de las observaciones determinadas, cuyo plazo no deberá exceder el 31 de marzo del año en curso y deberá formar parte del dictamen como lo marca el artículo 39 de los lineamientos. </w:t>
            </w:r>
          </w:p>
          <w:p w14:paraId="7867E83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El Prestador de Servicio deberá notificar al Titular del Órgano Interno de Control y al Comisario Público sobre el pronunciamiento final para que en el ámbito de sus facultades realice las acciones correspondientes; así como a la Dirección General de Auditoría Gubernamental para su control estadístico. </w:t>
            </w:r>
          </w:p>
          <w:p w14:paraId="4543F81E"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5B92800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Sí dentro del plazo establecido, la Universidad Tecnológica del Valle del Mezquital no presenta ante el Despacho Externo la información suficiente, relevante, oportuna, veraz y apegada al marco normativo que permita la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de las observaciones, éste emitirá el oficio de pronunciamiento de la no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de observaciones, de la cual turnará copia al Titular del Órgano Interno de Control para el seguimiento conforme a lo establecido en el Reglamento Interior de la Secretaría de Contraloría y 91 de la Ley General de Responsabilidades Administrativas; así como a la Dirección General de Auditoría Gubernamental para su control estadístico. </w:t>
            </w:r>
          </w:p>
          <w:p w14:paraId="1E4639F4"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0729FBF8"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Es responsabilidad de la Universidad Tecnológica del Valle del Mezquital atender en tiempo y forma las acciones correctivas y preventivas determinadas por los Despachos externos conforme a lo establecido en el artículo 16 y 28 de la Ley de Entidades Paraestatales para el Estado de Hidalgo, y demás normatividad aplicable. </w:t>
            </w:r>
          </w:p>
          <w:p w14:paraId="70B400A7"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448A0346"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lastRenderedPageBreak/>
              <w:t xml:space="preserve">Para que las observaciones sean consideradas como solventadas ante la Secretaria de Contraloría, H. Junta de Gobierno o ante cualquier instancia a quien deban rendir informes, el ente auditado deberá contar con el o los oficios de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emitidos por los Despachos externos.</w:t>
            </w:r>
          </w:p>
          <w:p w14:paraId="7DAC70F6"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5B769A15"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Salvo casos específicos y por su relevancia, la Secretaría de Contraloría podrá atraer el proceso de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para emitir el pronunciamiento sobre las observaciones. </w:t>
            </w:r>
          </w:p>
          <w:p w14:paraId="7001F643"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165151F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La documentación que soporte la atención y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de las observaciones deberá ser resguardada cinco años por el Despacho o Auditor Externo para futuras aclaraciones, y por el ente auditado por un periodo de 5 años.</w:t>
            </w:r>
          </w:p>
          <w:p w14:paraId="48C3353F"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03DE7FAB"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DEL CUMPLIMIENTO DE CONTRATO DE LA PRESTACION DEL SERVICIO DE AUDITORIA</w:t>
            </w:r>
          </w:p>
          <w:p w14:paraId="09D4651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Será responsabilidad de la Universidad Tecnológica del Valle del Mezquital supervisar y verificar el cumplimiento de los servicios contratados hasta su total conclusión, así como los pagos que éste realice. Podrá en su caso hacer valer las garantías o penas convencionales estipuladas. </w:t>
            </w:r>
          </w:p>
          <w:p w14:paraId="3435FB84"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15FED59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Con independencia a lo anterior, la Dirección General de Auditoría Gubernamental llevará un control sobre el desarrollo de los trabajos de auditoría externa, vigilando que existan condiciones de objetividad e independencia para que los Auditores o Despachos Externos puedan realizar sus funciones con libertad, objetividad e imparcialidad. </w:t>
            </w:r>
          </w:p>
          <w:p w14:paraId="6C54C524"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0B1BD444"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Se considerarán como incumplimientos del contrato los siguientes supuestos:</w:t>
            </w:r>
          </w:p>
          <w:p w14:paraId="45AAF49E"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1. No presentar los informes de auditoría y/o dictámenes, conforme a las fechas establecidas. </w:t>
            </w:r>
          </w:p>
          <w:p w14:paraId="4A7728EA"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2. No cumplir con las cláusulas establecidas en el contrato pactado con la Universidad Tecnológica del Valle del Mezquital.</w:t>
            </w:r>
          </w:p>
          <w:p w14:paraId="586978D7"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 xml:space="preserve">3. No emitir el oficio de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o no </w:t>
            </w:r>
            <w:proofErr w:type="spellStart"/>
            <w:r w:rsidRPr="00587424">
              <w:rPr>
                <w:rFonts w:ascii="Tahoma" w:hAnsi="Tahoma" w:cs="Tahoma"/>
                <w:sz w:val="20"/>
                <w:szCs w:val="20"/>
              </w:rPr>
              <w:t>solventación</w:t>
            </w:r>
            <w:proofErr w:type="spellEnd"/>
            <w:r w:rsidRPr="00587424">
              <w:rPr>
                <w:rFonts w:ascii="Tahoma" w:hAnsi="Tahoma" w:cs="Tahoma"/>
                <w:sz w:val="20"/>
                <w:szCs w:val="20"/>
              </w:rPr>
              <w:t xml:space="preserve"> de las observaciones que le haya formulado en el transcurso de la revisión.</w:t>
            </w:r>
          </w:p>
          <w:p w14:paraId="614DB628" w14:textId="77777777" w:rsidR="00587424" w:rsidRPr="00587424" w:rsidRDefault="00587424" w:rsidP="00587424">
            <w:pPr>
              <w:spacing w:line="240" w:lineRule="atLeast"/>
              <w:ind w:left="0" w:hanging="2"/>
              <w:contextualSpacing/>
              <w:jc w:val="both"/>
              <w:rPr>
                <w:rFonts w:ascii="Tahoma" w:hAnsi="Tahoma" w:cs="Tahoma"/>
                <w:sz w:val="20"/>
                <w:szCs w:val="20"/>
              </w:rPr>
            </w:pPr>
          </w:p>
          <w:p w14:paraId="7D520581" w14:textId="77777777" w:rsidR="00587424" w:rsidRPr="00587424" w:rsidRDefault="00587424" w:rsidP="00587424">
            <w:pPr>
              <w:spacing w:line="240" w:lineRule="atLeast"/>
              <w:ind w:left="0" w:hanging="2"/>
              <w:contextualSpacing/>
              <w:jc w:val="both"/>
              <w:rPr>
                <w:rFonts w:ascii="Tahoma" w:hAnsi="Tahoma" w:cs="Tahoma"/>
                <w:sz w:val="20"/>
                <w:szCs w:val="20"/>
              </w:rPr>
            </w:pPr>
            <w:r w:rsidRPr="00587424">
              <w:rPr>
                <w:rFonts w:ascii="Tahoma" w:hAnsi="Tahoma" w:cs="Tahoma"/>
                <w:sz w:val="20"/>
                <w:szCs w:val="20"/>
              </w:rPr>
              <w:t>Para el proceso de auditorías externas del ejercicio 2025, la contratación del Auditor o Despacho Externo (Prestador de Servicio) se realiza en un en un plazo no mayor a los 20 días hábiles posteriores a la publicación de los lineamientos que son aplicable a los procesos de auditoría externa del ejercicio 2025, con independencia del momento en que ocurra la contratación del Despacho.</w:t>
            </w:r>
          </w:p>
          <w:p w14:paraId="4EAA120F" w14:textId="77777777" w:rsidR="00587424" w:rsidRPr="00587424" w:rsidRDefault="00587424" w:rsidP="00587424">
            <w:pPr>
              <w:spacing w:line="240" w:lineRule="atLeast"/>
              <w:ind w:left="0" w:hanging="2"/>
              <w:contextualSpacing/>
              <w:jc w:val="both"/>
              <w:rPr>
                <w:rFonts w:ascii="Tahoma" w:hAnsi="Tahoma" w:cs="Tahoma"/>
                <w:sz w:val="20"/>
                <w:szCs w:val="20"/>
              </w:rPr>
            </w:pPr>
          </w:p>
        </w:tc>
      </w:tr>
    </w:tbl>
    <w:p w14:paraId="016279F4" w14:textId="77777777" w:rsidR="009C7D32" w:rsidRPr="00587424" w:rsidRDefault="009C7D32" w:rsidP="00587424">
      <w:pPr>
        <w:widowControl w:val="0"/>
        <w:pBdr>
          <w:top w:val="nil"/>
          <w:left w:val="nil"/>
          <w:bottom w:val="nil"/>
          <w:right w:val="nil"/>
          <w:between w:val="nil"/>
        </w:pBdr>
        <w:tabs>
          <w:tab w:val="left" w:pos="8647"/>
        </w:tabs>
        <w:spacing w:line="240" w:lineRule="atLeast"/>
        <w:ind w:left="0" w:right="282" w:hanging="2"/>
        <w:rPr>
          <w:rFonts w:ascii="Tahoma" w:eastAsia="Arial" w:hAnsi="Tahoma" w:cs="Tahoma"/>
          <w:color w:val="000000"/>
          <w:sz w:val="20"/>
          <w:szCs w:val="20"/>
        </w:rPr>
      </w:pPr>
    </w:p>
    <w:p w14:paraId="62C33FA0" w14:textId="146527DF" w:rsidR="009C7D32" w:rsidRPr="00587424" w:rsidRDefault="009C7D32" w:rsidP="00587424">
      <w:pPr>
        <w:widowControl w:val="0"/>
        <w:pBdr>
          <w:top w:val="nil"/>
          <w:left w:val="nil"/>
          <w:bottom w:val="nil"/>
          <w:right w:val="nil"/>
          <w:between w:val="nil"/>
        </w:pBdr>
        <w:tabs>
          <w:tab w:val="left" w:pos="8647"/>
        </w:tabs>
        <w:spacing w:line="240" w:lineRule="atLeast"/>
        <w:ind w:leftChars="0" w:left="0" w:right="282" w:firstLineChars="0" w:firstLine="0"/>
        <w:jc w:val="both"/>
        <w:rPr>
          <w:rFonts w:ascii="Tahoma" w:eastAsia="Arial" w:hAnsi="Tahoma" w:cs="Tahoma"/>
          <w:color w:val="000000"/>
          <w:sz w:val="20"/>
          <w:szCs w:val="20"/>
        </w:rPr>
      </w:pPr>
    </w:p>
    <w:p w14:paraId="776CC054" w14:textId="16D9FF47" w:rsidR="009C7D32" w:rsidRPr="00587424" w:rsidRDefault="00F14501" w:rsidP="00587424">
      <w:pPr>
        <w:widowControl w:val="0"/>
        <w:pBdr>
          <w:top w:val="nil"/>
          <w:left w:val="nil"/>
          <w:bottom w:val="nil"/>
          <w:right w:val="nil"/>
          <w:between w:val="nil"/>
        </w:pBdr>
        <w:tabs>
          <w:tab w:val="left" w:pos="8647"/>
        </w:tabs>
        <w:spacing w:line="240" w:lineRule="atLeast"/>
        <w:ind w:left="0" w:right="282" w:hanging="2"/>
        <w:jc w:val="both"/>
        <w:rPr>
          <w:rFonts w:ascii="Tahoma" w:eastAsia="Arial" w:hAnsi="Tahoma" w:cs="Tahoma"/>
          <w:color w:val="000000"/>
          <w:sz w:val="20"/>
          <w:szCs w:val="20"/>
        </w:rPr>
      </w:pPr>
      <w:r w:rsidRPr="00587424">
        <w:rPr>
          <w:rFonts w:ascii="Tahoma" w:eastAsia="Arial" w:hAnsi="Tahoma" w:cs="Tahoma"/>
          <w:b/>
          <w:color w:val="000000"/>
          <w:sz w:val="20"/>
          <w:szCs w:val="20"/>
        </w:rPr>
        <w:t>Nota: los licitantes participantes deberán respetar lo solicitado en este anexo e indicar en su oferta los siguientes datos.</w:t>
      </w:r>
    </w:p>
    <w:p w14:paraId="0AEF4438" w14:textId="77777777" w:rsidR="009C7D32" w:rsidRPr="00587424" w:rsidRDefault="009C7D32" w:rsidP="00587424">
      <w:pPr>
        <w:widowControl w:val="0"/>
        <w:pBdr>
          <w:top w:val="nil"/>
          <w:left w:val="nil"/>
          <w:bottom w:val="nil"/>
          <w:right w:val="nil"/>
          <w:between w:val="nil"/>
        </w:pBdr>
        <w:tabs>
          <w:tab w:val="left" w:pos="8647"/>
        </w:tabs>
        <w:spacing w:line="240" w:lineRule="atLeast"/>
        <w:ind w:left="0" w:hanging="2"/>
        <w:rPr>
          <w:rFonts w:ascii="Tahoma" w:eastAsia="Arial" w:hAnsi="Tahoma" w:cs="Tahoma"/>
          <w:color w:val="000000"/>
          <w:sz w:val="20"/>
          <w:szCs w:val="20"/>
        </w:rPr>
      </w:pPr>
    </w:p>
    <w:p w14:paraId="1818CFA5" w14:textId="1068D264" w:rsidR="009C7D32" w:rsidRPr="00587424" w:rsidRDefault="00F14501" w:rsidP="00587424">
      <w:pPr>
        <w:keepNext/>
        <w:widowControl w:val="0"/>
        <w:pBdr>
          <w:top w:val="nil"/>
          <w:left w:val="nil"/>
          <w:bottom w:val="nil"/>
          <w:right w:val="nil"/>
          <w:between w:val="nil"/>
        </w:pBdr>
        <w:tabs>
          <w:tab w:val="left" w:pos="8647"/>
        </w:tabs>
        <w:spacing w:line="240" w:lineRule="atLeast"/>
        <w:ind w:left="0" w:hanging="2"/>
        <w:rPr>
          <w:rFonts w:ascii="Tahoma" w:eastAsia="Arial" w:hAnsi="Tahoma" w:cs="Tahoma"/>
          <w:b/>
          <w:color w:val="000000"/>
          <w:sz w:val="20"/>
          <w:szCs w:val="20"/>
        </w:rPr>
      </w:pPr>
      <w:r w:rsidRPr="00587424">
        <w:rPr>
          <w:rFonts w:ascii="Tahoma" w:eastAsia="Arial" w:hAnsi="Tahoma" w:cs="Tahoma"/>
          <w:b/>
          <w:color w:val="000000"/>
          <w:sz w:val="20"/>
          <w:szCs w:val="20"/>
        </w:rPr>
        <w:t xml:space="preserve">Condiciones de pago: ___________________  </w:t>
      </w:r>
    </w:p>
    <w:p w14:paraId="337BB72E" w14:textId="0642C637" w:rsidR="009C7D32" w:rsidRPr="00587424" w:rsidRDefault="00F14501" w:rsidP="00587424">
      <w:pPr>
        <w:keepNext/>
        <w:widowControl w:val="0"/>
        <w:pBdr>
          <w:top w:val="nil"/>
          <w:left w:val="nil"/>
          <w:bottom w:val="nil"/>
          <w:right w:val="nil"/>
          <w:between w:val="nil"/>
        </w:pBdr>
        <w:tabs>
          <w:tab w:val="left" w:pos="8647"/>
        </w:tabs>
        <w:spacing w:line="240" w:lineRule="atLeast"/>
        <w:ind w:left="0" w:hanging="2"/>
        <w:rPr>
          <w:rFonts w:ascii="Tahoma" w:eastAsia="Arial" w:hAnsi="Tahoma" w:cs="Tahoma"/>
          <w:b/>
          <w:color w:val="000000"/>
          <w:sz w:val="20"/>
          <w:szCs w:val="20"/>
        </w:rPr>
      </w:pPr>
      <w:r w:rsidRPr="00587424">
        <w:rPr>
          <w:rFonts w:ascii="Tahoma" w:eastAsia="Arial" w:hAnsi="Tahoma" w:cs="Tahoma"/>
          <w:b/>
          <w:color w:val="000000"/>
          <w:sz w:val="20"/>
          <w:szCs w:val="20"/>
        </w:rPr>
        <w:t>Vigencia de la cotización: _______________</w:t>
      </w:r>
    </w:p>
    <w:p w14:paraId="2BDF1AF7" w14:textId="7E0FDDB1" w:rsidR="009C7D32" w:rsidRPr="00587424" w:rsidRDefault="00F14501" w:rsidP="00587424">
      <w:pPr>
        <w:keepNext/>
        <w:widowControl w:val="0"/>
        <w:pBdr>
          <w:top w:val="nil"/>
          <w:left w:val="nil"/>
          <w:bottom w:val="nil"/>
          <w:right w:val="nil"/>
          <w:between w:val="nil"/>
        </w:pBdr>
        <w:tabs>
          <w:tab w:val="left" w:pos="8647"/>
        </w:tabs>
        <w:spacing w:line="240" w:lineRule="atLeast"/>
        <w:ind w:left="0" w:hanging="2"/>
        <w:rPr>
          <w:rFonts w:ascii="Tahoma" w:eastAsia="Arial" w:hAnsi="Tahoma" w:cs="Tahoma"/>
          <w:b/>
          <w:color w:val="000000"/>
          <w:sz w:val="20"/>
          <w:szCs w:val="20"/>
        </w:rPr>
      </w:pPr>
      <w:r w:rsidRPr="00587424">
        <w:rPr>
          <w:rFonts w:ascii="Tahoma" w:eastAsia="Arial" w:hAnsi="Tahoma" w:cs="Tahoma"/>
          <w:b/>
          <w:color w:val="000000"/>
          <w:sz w:val="20"/>
          <w:szCs w:val="20"/>
        </w:rPr>
        <w:t xml:space="preserve">Plazo y condiciones de entrega: ___________________    </w:t>
      </w:r>
    </w:p>
    <w:p w14:paraId="6D15D7A1" w14:textId="4D1A227E" w:rsidR="009C7D32" w:rsidRPr="00587424" w:rsidRDefault="00F14501" w:rsidP="00587424">
      <w:pPr>
        <w:keepNext/>
        <w:widowControl w:val="0"/>
        <w:pBdr>
          <w:top w:val="nil"/>
          <w:left w:val="nil"/>
          <w:bottom w:val="nil"/>
          <w:right w:val="nil"/>
          <w:between w:val="nil"/>
        </w:pBdr>
        <w:tabs>
          <w:tab w:val="left" w:pos="8647"/>
        </w:tabs>
        <w:spacing w:line="240" w:lineRule="atLeast"/>
        <w:ind w:left="0" w:hanging="2"/>
        <w:rPr>
          <w:rFonts w:ascii="Tahoma" w:eastAsia="Arial" w:hAnsi="Tahoma" w:cs="Tahoma"/>
          <w:b/>
          <w:color w:val="000000"/>
          <w:sz w:val="20"/>
          <w:szCs w:val="20"/>
        </w:rPr>
      </w:pPr>
      <w:r w:rsidRPr="00587424">
        <w:rPr>
          <w:rFonts w:ascii="Tahoma" w:eastAsia="Arial" w:hAnsi="Tahoma" w:cs="Tahoma"/>
          <w:b/>
          <w:color w:val="000000"/>
          <w:sz w:val="20"/>
          <w:szCs w:val="20"/>
        </w:rPr>
        <w:t>Garantía de</w:t>
      </w:r>
      <w:r w:rsidR="00774576">
        <w:rPr>
          <w:rFonts w:ascii="Tahoma" w:eastAsia="Arial" w:hAnsi="Tahoma" w:cs="Tahoma"/>
          <w:b/>
          <w:color w:val="000000"/>
          <w:sz w:val="20"/>
          <w:szCs w:val="20"/>
        </w:rPr>
        <w:t xml:space="preserve">l </w:t>
      </w:r>
      <w:r w:rsidRPr="00587424">
        <w:rPr>
          <w:rFonts w:ascii="Tahoma" w:eastAsia="Arial" w:hAnsi="Tahoma" w:cs="Tahoma"/>
          <w:b/>
          <w:color w:val="FF0000"/>
          <w:sz w:val="20"/>
          <w:szCs w:val="20"/>
        </w:rPr>
        <w:t>servicios</w:t>
      </w:r>
      <w:r w:rsidR="0046611C" w:rsidRPr="00587424">
        <w:rPr>
          <w:rFonts w:ascii="Tahoma" w:eastAsia="Arial" w:hAnsi="Tahoma" w:cs="Tahoma"/>
          <w:b/>
          <w:color w:val="000000"/>
          <w:sz w:val="20"/>
          <w:szCs w:val="20"/>
        </w:rPr>
        <w:t>: ___________________</w:t>
      </w:r>
    </w:p>
    <w:p w14:paraId="261FEB43" w14:textId="781BC0AD" w:rsidR="009C7D32" w:rsidRPr="00587424" w:rsidRDefault="00F14501" w:rsidP="00587424">
      <w:pPr>
        <w:keepNext/>
        <w:widowControl w:val="0"/>
        <w:pBdr>
          <w:top w:val="nil"/>
          <w:left w:val="nil"/>
          <w:bottom w:val="nil"/>
          <w:right w:val="nil"/>
          <w:between w:val="nil"/>
        </w:pBdr>
        <w:tabs>
          <w:tab w:val="left" w:pos="8647"/>
        </w:tabs>
        <w:spacing w:line="240" w:lineRule="atLeast"/>
        <w:ind w:left="0" w:hanging="2"/>
        <w:rPr>
          <w:rFonts w:ascii="Tahoma" w:eastAsia="Arial" w:hAnsi="Tahoma" w:cs="Tahoma"/>
          <w:b/>
          <w:color w:val="000000"/>
          <w:sz w:val="20"/>
          <w:szCs w:val="20"/>
        </w:rPr>
      </w:pPr>
      <w:r w:rsidRPr="00587424">
        <w:rPr>
          <w:rFonts w:ascii="Tahoma" w:eastAsia="Arial" w:hAnsi="Tahoma" w:cs="Tahoma"/>
          <w:b/>
          <w:color w:val="000000"/>
          <w:sz w:val="20"/>
          <w:szCs w:val="20"/>
        </w:rPr>
        <w:t>Lugar de entrega: __________________</w:t>
      </w:r>
      <w:r w:rsidR="0046611C" w:rsidRPr="00587424">
        <w:rPr>
          <w:rFonts w:ascii="Tahoma" w:eastAsia="Arial" w:hAnsi="Tahoma" w:cs="Tahoma"/>
          <w:b/>
          <w:color w:val="000000"/>
          <w:sz w:val="20"/>
          <w:szCs w:val="20"/>
        </w:rPr>
        <w:t>___</w:t>
      </w:r>
    </w:p>
    <w:p w14:paraId="31912668" w14:textId="77777777" w:rsidR="009C7D32" w:rsidRPr="00587424" w:rsidRDefault="009C7D32" w:rsidP="00587424">
      <w:pPr>
        <w:tabs>
          <w:tab w:val="left" w:pos="8647"/>
        </w:tabs>
        <w:spacing w:line="240" w:lineRule="atLeast"/>
        <w:ind w:left="0" w:hanging="2"/>
        <w:rPr>
          <w:rFonts w:ascii="Tahoma" w:eastAsia="Arial" w:hAnsi="Tahoma" w:cs="Tahoma"/>
          <w:color w:val="000000"/>
          <w:sz w:val="20"/>
          <w:szCs w:val="20"/>
        </w:rPr>
      </w:pPr>
    </w:p>
    <w:p w14:paraId="5EF12DA2" w14:textId="2545D427" w:rsidR="009C7D32" w:rsidRPr="00587424" w:rsidRDefault="0046611C" w:rsidP="00587424">
      <w:pPr>
        <w:spacing w:line="240" w:lineRule="atLeast"/>
        <w:ind w:left="0" w:hanging="2"/>
        <w:jc w:val="center"/>
        <w:rPr>
          <w:rFonts w:ascii="Tahoma" w:eastAsia="Arial" w:hAnsi="Tahoma" w:cs="Tahoma"/>
          <w:b/>
          <w:color w:val="000000"/>
          <w:sz w:val="20"/>
          <w:szCs w:val="20"/>
        </w:rPr>
      </w:pPr>
      <w:r w:rsidRPr="00587424">
        <w:rPr>
          <w:rFonts w:ascii="Tahoma" w:hAnsi="Tahoma" w:cs="Tahoma"/>
          <w:sz w:val="20"/>
          <w:szCs w:val="20"/>
        </w:rPr>
        <w:br w:type="page"/>
      </w:r>
      <w:r w:rsidR="00F14501" w:rsidRPr="00587424">
        <w:rPr>
          <w:rFonts w:ascii="Tahoma" w:eastAsia="Arial" w:hAnsi="Tahoma" w:cs="Tahoma"/>
          <w:b/>
          <w:color w:val="000000"/>
          <w:sz w:val="20"/>
          <w:szCs w:val="20"/>
        </w:rPr>
        <w:lastRenderedPageBreak/>
        <w:t xml:space="preserve">Anexo </w:t>
      </w:r>
      <w:proofErr w:type="spellStart"/>
      <w:r w:rsidR="00F14501" w:rsidRPr="00587424">
        <w:rPr>
          <w:rFonts w:ascii="Tahoma" w:eastAsia="Arial" w:hAnsi="Tahoma" w:cs="Tahoma"/>
          <w:b/>
          <w:color w:val="000000"/>
          <w:sz w:val="20"/>
          <w:szCs w:val="20"/>
        </w:rPr>
        <w:t>Nº</w:t>
      </w:r>
      <w:proofErr w:type="spellEnd"/>
      <w:r w:rsidR="00F14501" w:rsidRPr="00587424">
        <w:rPr>
          <w:rFonts w:ascii="Tahoma" w:eastAsia="Arial" w:hAnsi="Tahoma" w:cs="Tahoma"/>
          <w:b/>
          <w:color w:val="000000"/>
          <w:sz w:val="20"/>
          <w:szCs w:val="20"/>
        </w:rPr>
        <w:t xml:space="preserve"> 2</w:t>
      </w:r>
    </w:p>
    <w:p w14:paraId="65709B8E" w14:textId="77777777" w:rsidR="009C7D32" w:rsidRPr="00587424" w:rsidRDefault="009C7D32" w:rsidP="00587424">
      <w:pPr>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2C0C9285" w14:textId="1F5C1ECB" w:rsidR="009C7D32" w:rsidRPr="00587424" w:rsidRDefault="00F14501" w:rsidP="00587424">
      <w:pPr>
        <w:spacing w:line="240" w:lineRule="atLeast"/>
        <w:ind w:left="0" w:hanging="2"/>
        <w:jc w:val="center"/>
        <w:rPr>
          <w:rFonts w:ascii="Tahoma" w:eastAsia="Arial" w:hAnsi="Tahoma" w:cs="Tahoma"/>
          <w:color w:val="000000"/>
          <w:sz w:val="20"/>
          <w:szCs w:val="20"/>
        </w:rPr>
      </w:pPr>
      <w:r w:rsidRPr="00587424">
        <w:rPr>
          <w:rFonts w:ascii="Tahoma" w:eastAsia="Arial" w:hAnsi="Tahoma" w:cs="Tahoma"/>
          <w:b/>
          <w:color w:val="000000"/>
          <w:sz w:val="20"/>
          <w:szCs w:val="20"/>
        </w:rPr>
        <w:t>Representación legal</w:t>
      </w:r>
    </w:p>
    <w:p w14:paraId="795DBC6C" w14:textId="77777777" w:rsidR="009C7D32" w:rsidRPr="00587424" w:rsidRDefault="009C7D32" w:rsidP="00587424">
      <w:pPr>
        <w:spacing w:line="240" w:lineRule="atLeast"/>
        <w:ind w:left="0" w:hanging="2"/>
        <w:jc w:val="center"/>
        <w:rPr>
          <w:rFonts w:ascii="Tahoma" w:eastAsia="Arial" w:hAnsi="Tahoma" w:cs="Tahoma"/>
          <w:color w:val="000000"/>
          <w:sz w:val="20"/>
          <w:szCs w:val="20"/>
        </w:rPr>
      </w:pPr>
    </w:p>
    <w:p w14:paraId="5BB6BB94" w14:textId="62E58F30" w:rsidR="009C7D32" w:rsidRPr="00587424" w:rsidRDefault="00F14501" w:rsidP="00587424">
      <w:pPr>
        <w:keepNext/>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r w:rsidRPr="00587424">
        <w:rPr>
          <w:rFonts w:ascii="Tahoma" w:eastAsia="Arial" w:hAnsi="Tahoma" w:cs="Tahoma"/>
          <w:b/>
          <w:color w:val="000000"/>
          <w:sz w:val="20"/>
          <w:szCs w:val="20"/>
        </w:rPr>
        <w:t>Invitación a cuando menos tres personas</w:t>
      </w:r>
      <w:r w:rsidR="0046611C" w:rsidRPr="00587424">
        <w:rPr>
          <w:rFonts w:ascii="Tahoma" w:eastAsia="Arial" w:hAnsi="Tahoma" w:cs="Tahoma"/>
          <w:b/>
          <w:color w:val="FF0000"/>
          <w:sz w:val="20"/>
          <w:szCs w:val="20"/>
        </w:rPr>
        <w:t xml:space="preserve"> </w:t>
      </w:r>
      <w:proofErr w:type="spellStart"/>
      <w:r w:rsidRPr="00587424">
        <w:rPr>
          <w:rFonts w:ascii="Tahoma" w:eastAsia="Arial" w:hAnsi="Tahoma" w:cs="Tahoma"/>
          <w:b/>
          <w:color w:val="000000"/>
          <w:sz w:val="20"/>
          <w:szCs w:val="20"/>
        </w:rPr>
        <w:t>nº</w:t>
      </w:r>
      <w:proofErr w:type="spellEnd"/>
      <w:r w:rsidRPr="00587424">
        <w:rPr>
          <w:rFonts w:ascii="Tahoma" w:eastAsia="Arial" w:hAnsi="Tahoma" w:cs="Tahoma"/>
          <w:b/>
          <w:color w:val="000000"/>
          <w:sz w:val="20"/>
          <w:szCs w:val="20"/>
        </w:rPr>
        <w:t xml:space="preserve"> _______</w:t>
      </w:r>
    </w:p>
    <w:p w14:paraId="0C470059" w14:textId="77777777" w:rsidR="009C7D32" w:rsidRPr="00587424" w:rsidRDefault="009C7D32" w:rsidP="00587424">
      <w:pPr>
        <w:spacing w:line="240" w:lineRule="atLeast"/>
        <w:ind w:left="0" w:hanging="2"/>
        <w:jc w:val="center"/>
        <w:rPr>
          <w:rFonts w:ascii="Tahoma" w:eastAsia="Arial" w:hAnsi="Tahoma" w:cs="Tahoma"/>
          <w:color w:val="000000"/>
          <w:sz w:val="20"/>
          <w:szCs w:val="20"/>
        </w:rPr>
      </w:pPr>
    </w:p>
    <w:p w14:paraId="1AE5192C" w14:textId="5C8DC1BC" w:rsidR="009C7D32" w:rsidRPr="00587424" w:rsidRDefault="0046611C" w:rsidP="00587424">
      <w:pPr>
        <w:spacing w:line="240" w:lineRule="atLeast"/>
        <w:ind w:left="0" w:hanging="2"/>
        <w:jc w:val="both"/>
        <w:rPr>
          <w:rFonts w:ascii="Tahoma" w:eastAsia="Arial" w:hAnsi="Tahoma" w:cs="Tahoma"/>
          <w:color w:val="000000"/>
          <w:sz w:val="20"/>
          <w:szCs w:val="20"/>
          <w:u w:val="single"/>
        </w:rPr>
      </w:pPr>
      <w:r w:rsidRPr="00587424">
        <w:rPr>
          <w:rFonts w:ascii="Tahoma" w:eastAsia="Arial" w:hAnsi="Tahoma" w:cs="Tahoma"/>
          <w:color w:val="000000"/>
          <w:sz w:val="20"/>
          <w:szCs w:val="20"/>
          <w:u w:val="single"/>
        </w:rPr>
        <w:t xml:space="preserve">   </w:t>
      </w:r>
      <w:r w:rsidR="00F14501" w:rsidRPr="00587424">
        <w:rPr>
          <w:rFonts w:ascii="Tahoma" w:eastAsia="Arial" w:hAnsi="Tahoma" w:cs="Tahoma"/>
          <w:color w:val="000000"/>
          <w:sz w:val="20"/>
          <w:szCs w:val="20"/>
          <w:u w:val="single"/>
        </w:rPr>
        <w:t>(</w:t>
      </w:r>
      <w:proofErr w:type="gramStart"/>
      <w:r w:rsidR="00F14501" w:rsidRPr="00587424">
        <w:rPr>
          <w:rFonts w:ascii="Tahoma" w:eastAsia="Arial" w:hAnsi="Tahoma" w:cs="Tahoma"/>
          <w:color w:val="000000"/>
          <w:sz w:val="20"/>
          <w:szCs w:val="20"/>
          <w:u w:val="single"/>
        </w:rPr>
        <w:t xml:space="preserve">Nombre)   </w:t>
      </w:r>
      <w:proofErr w:type="gramEnd"/>
      <w:r w:rsidR="00F14501" w:rsidRPr="00587424">
        <w:rPr>
          <w:rFonts w:ascii="Tahoma" w:eastAsia="Arial" w:hAnsi="Tahoma" w:cs="Tahoma"/>
          <w:color w:val="000000"/>
          <w:sz w:val="20"/>
          <w:szCs w:val="20"/>
          <w:u w:val="single"/>
        </w:rPr>
        <w:t xml:space="preserve">               </w:t>
      </w:r>
      <w:r w:rsidR="00F14501" w:rsidRPr="00587424">
        <w:rPr>
          <w:rFonts w:ascii="Tahoma" w:eastAsia="Arial" w:hAnsi="Tahoma" w:cs="Tahoma"/>
          <w:color w:val="000000"/>
          <w:sz w:val="20"/>
          <w:szCs w:val="20"/>
        </w:rPr>
        <w:t>, manifiesto bajo protesta de decir verdad, que los datos aquí asentados, son ciertos y han sido debidamente verificados, así como que cuento con facultades suficientes para suscribir la proposición en la presente invitación a cuando menos tres personas, a nombre y representación de: ____________.</w:t>
      </w:r>
    </w:p>
    <w:p w14:paraId="36BADEFD"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tbl>
      <w:tblPr>
        <w:tblStyle w:val="5"/>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9C7D32" w:rsidRPr="00587424" w14:paraId="3E20EC79" w14:textId="77777777">
        <w:tc>
          <w:tcPr>
            <w:tcW w:w="9923" w:type="dxa"/>
          </w:tcPr>
          <w:p w14:paraId="3A095E36" w14:textId="6607D4F3"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Registro federal de contribuyentes:</w:t>
            </w:r>
          </w:p>
          <w:p w14:paraId="14701057" w14:textId="77777777" w:rsidR="009C7D32" w:rsidRPr="00587424" w:rsidRDefault="009C7D32" w:rsidP="00587424">
            <w:pPr>
              <w:spacing w:line="240" w:lineRule="atLeast"/>
              <w:ind w:left="0" w:hanging="2"/>
              <w:contextualSpacing/>
              <w:jc w:val="both"/>
              <w:rPr>
                <w:rFonts w:ascii="Tahoma" w:eastAsia="Arial" w:hAnsi="Tahoma" w:cs="Tahoma"/>
                <w:color w:val="000000"/>
                <w:sz w:val="20"/>
                <w:szCs w:val="20"/>
              </w:rPr>
            </w:pPr>
          </w:p>
          <w:p w14:paraId="2A2FA177" w14:textId="5C42725C"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proofErr w:type="spellStart"/>
            <w:r w:rsidRPr="00587424">
              <w:rPr>
                <w:rFonts w:ascii="Tahoma" w:eastAsia="Arial" w:hAnsi="Tahoma" w:cs="Tahoma"/>
                <w:color w:val="000000"/>
                <w:sz w:val="20"/>
                <w:szCs w:val="20"/>
              </w:rPr>
              <w:t>Curp</w:t>
            </w:r>
            <w:proofErr w:type="spellEnd"/>
            <w:r w:rsidRPr="00587424">
              <w:rPr>
                <w:rFonts w:ascii="Tahoma" w:eastAsia="Arial" w:hAnsi="Tahoma" w:cs="Tahoma"/>
                <w:color w:val="000000"/>
                <w:sz w:val="20"/>
                <w:szCs w:val="20"/>
              </w:rPr>
              <w:t>:</w:t>
            </w:r>
          </w:p>
          <w:p w14:paraId="66CE559F" w14:textId="79141DEA"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Domicilio:</w:t>
            </w:r>
          </w:p>
          <w:p w14:paraId="62EED298" w14:textId="047B5295"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Calle y número:</w:t>
            </w:r>
          </w:p>
          <w:p w14:paraId="6FDD7450" w14:textId="7288546C"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Colonia:                                                          </w:t>
            </w:r>
            <w:r w:rsidR="00971A8E" w:rsidRPr="00587424">
              <w:rPr>
                <w:rFonts w:ascii="Tahoma" w:eastAsia="Arial" w:hAnsi="Tahoma" w:cs="Tahoma"/>
                <w:color w:val="000000"/>
                <w:sz w:val="20"/>
                <w:szCs w:val="20"/>
              </w:rPr>
              <w:t>D</w:t>
            </w:r>
            <w:r w:rsidRPr="00587424">
              <w:rPr>
                <w:rFonts w:ascii="Tahoma" w:eastAsia="Arial" w:hAnsi="Tahoma" w:cs="Tahoma"/>
                <w:color w:val="000000"/>
                <w:sz w:val="20"/>
                <w:szCs w:val="20"/>
              </w:rPr>
              <w:t>elegación o municipio:</w:t>
            </w:r>
          </w:p>
          <w:p w14:paraId="07A1C670" w14:textId="3CC1F8BA"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Código postal:                                                </w:t>
            </w:r>
            <w:r w:rsidR="00971A8E" w:rsidRPr="00587424">
              <w:rPr>
                <w:rFonts w:ascii="Tahoma" w:eastAsia="Arial" w:hAnsi="Tahoma" w:cs="Tahoma"/>
                <w:color w:val="000000"/>
                <w:sz w:val="20"/>
                <w:szCs w:val="20"/>
              </w:rPr>
              <w:t>E</w:t>
            </w:r>
            <w:r w:rsidRPr="00587424">
              <w:rPr>
                <w:rFonts w:ascii="Tahoma" w:eastAsia="Arial" w:hAnsi="Tahoma" w:cs="Tahoma"/>
                <w:color w:val="000000"/>
                <w:sz w:val="20"/>
                <w:szCs w:val="20"/>
              </w:rPr>
              <w:t>ntidad federativa:</w:t>
            </w:r>
          </w:p>
          <w:p w14:paraId="7C3880DE" w14:textId="153678E3"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 xml:space="preserve">Teléfonos:                                                      </w:t>
            </w:r>
          </w:p>
          <w:p w14:paraId="15A36B88" w14:textId="3B03D0E9"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Correo electrónico:</w:t>
            </w:r>
          </w:p>
          <w:p w14:paraId="599DFE12" w14:textId="693F894B"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No. De la escritura pública en la que consta su acta constitutiva:                 fecha:</w:t>
            </w:r>
          </w:p>
          <w:p w14:paraId="44D065BE" w14:textId="4CE53441"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Nombre, número y lugar del notario público ante el cual se dio fe de la misma:</w:t>
            </w:r>
          </w:p>
          <w:p w14:paraId="591FA05C" w14:textId="503B4F67"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sz w:val="20"/>
                <w:szCs w:val="20"/>
              </w:rPr>
              <w:t xml:space="preserve">Inscrita en el </w:t>
            </w:r>
            <w:r w:rsidR="00971A8E" w:rsidRPr="00587424">
              <w:rPr>
                <w:rFonts w:ascii="Tahoma" w:eastAsia="Arial" w:hAnsi="Tahoma" w:cs="Tahoma"/>
                <w:sz w:val="20"/>
                <w:szCs w:val="20"/>
              </w:rPr>
              <w:t>I</w:t>
            </w:r>
            <w:r w:rsidRPr="00587424">
              <w:rPr>
                <w:rFonts w:ascii="Tahoma" w:eastAsia="Arial" w:hAnsi="Tahoma" w:cs="Tahoma"/>
                <w:sz w:val="20"/>
                <w:szCs w:val="20"/>
              </w:rPr>
              <w:t xml:space="preserve">nstituto de la </w:t>
            </w:r>
            <w:r w:rsidR="00971A8E" w:rsidRPr="00587424">
              <w:rPr>
                <w:rFonts w:ascii="Tahoma" w:eastAsia="Arial" w:hAnsi="Tahoma" w:cs="Tahoma"/>
                <w:sz w:val="20"/>
                <w:szCs w:val="20"/>
              </w:rPr>
              <w:t>F</w:t>
            </w:r>
            <w:r w:rsidRPr="00587424">
              <w:rPr>
                <w:rFonts w:ascii="Tahoma" w:eastAsia="Arial" w:hAnsi="Tahoma" w:cs="Tahoma"/>
                <w:sz w:val="20"/>
                <w:szCs w:val="20"/>
              </w:rPr>
              <w:t xml:space="preserve">unción </w:t>
            </w:r>
            <w:r w:rsidR="00971A8E" w:rsidRPr="00587424">
              <w:rPr>
                <w:rFonts w:ascii="Tahoma" w:eastAsia="Arial" w:hAnsi="Tahoma" w:cs="Tahoma"/>
                <w:sz w:val="20"/>
                <w:szCs w:val="20"/>
              </w:rPr>
              <w:t>R</w:t>
            </w:r>
            <w:r w:rsidRPr="00587424">
              <w:rPr>
                <w:rFonts w:ascii="Tahoma" w:eastAsia="Arial" w:hAnsi="Tahoma" w:cs="Tahoma"/>
                <w:sz w:val="20"/>
                <w:szCs w:val="20"/>
              </w:rPr>
              <w:t xml:space="preserve">egistral, bajo el </w:t>
            </w:r>
            <w:proofErr w:type="spellStart"/>
            <w:r w:rsidRPr="00587424">
              <w:rPr>
                <w:rFonts w:ascii="Tahoma" w:eastAsia="Arial" w:hAnsi="Tahoma" w:cs="Tahoma"/>
                <w:sz w:val="20"/>
                <w:szCs w:val="20"/>
              </w:rPr>
              <w:t>N</w:t>
            </w:r>
            <w:r w:rsidR="00971A8E" w:rsidRPr="00587424">
              <w:rPr>
                <w:rFonts w:ascii="Tahoma" w:eastAsia="Arial" w:hAnsi="Tahoma" w:cs="Tahoma"/>
                <w:sz w:val="20"/>
                <w:szCs w:val="20"/>
              </w:rPr>
              <w:t>°</w:t>
            </w:r>
            <w:proofErr w:type="spellEnd"/>
            <w:r w:rsidR="00971A8E" w:rsidRPr="00587424">
              <w:rPr>
                <w:rFonts w:ascii="Tahoma" w:eastAsia="Arial" w:hAnsi="Tahoma" w:cs="Tahoma"/>
                <w:sz w:val="20"/>
                <w:szCs w:val="20"/>
              </w:rPr>
              <w:t>. _</w:t>
            </w:r>
            <w:r w:rsidRPr="00587424">
              <w:rPr>
                <w:rFonts w:ascii="Tahoma" w:eastAsia="Arial" w:hAnsi="Tahoma" w:cs="Tahoma"/>
                <w:sz w:val="20"/>
                <w:szCs w:val="20"/>
              </w:rPr>
              <w:t xml:space="preserve">_ Tomo </w:t>
            </w:r>
            <w:r w:rsidR="00CC6511" w:rsidRPr="00587424">
              <w:rPr>
                <w:rFonts w:ascii="Tahoma" w:eastAsia="Arial" w:hAnsi="Tahoma" w:cs="Tahoma"/>
                <w:sz w:val="20"/>
                <w:szCs w:val="20"/>
              </w:rPr>
              <w:t>__</w:t>
            </w:r>
            <w:r w:rsidR="00971A8E" w:rsidRPr="00587424">
              <w:rPr>
                <w:rFonts w:ascii="Tahoma" w:eastAsia="Arial" w:hAnsi="Tahoma" w:cs="Tahoma"/>
                <w:sz w:val="20"/>
                <w:szCs w:val="20"/>
              </w:rPr>
              <w:t xml:space="preserve">Libro </w:t>
            </w:r>
            <w:r w:rsidR="00CC6511" w:rsidRPr="00587424">
              <w:rPr>
                <w:rFonts w:ascii="Tahoma" w:eastAsia="Arial" w:hAnsi="Tahoma" w:cs="Tahoma"/>
                <w:sz w:val="20"/>
                <w:szCs w:val="20"/>
              </w:rPr>
              <w:t>__</w:t>
            </w:r>
            <w:r w:rsidRPr="00587424">
              <w:rPr>
                <w:rFonts w:ascii="Tahoma" w:eastAsia="Arial" w:hAnsi="Tahoma" w:cs="Tahoma"/>
                <w:sz w:val="20"/>
                <w:szCs w:val="20"/>
              </w:rPr>
              <w:t xml:space="preserve">, </w:t>
            </w:r>
            <w:r w:rsidR="00971A8E" w:rsidRPr="00587424">
              <w:rPr>
                <w:rFonts w:ascii="Tahoma" w:eastAsia="Arial" w:hAnsi="Tahoma" w:cs="Tahoma"/>
                <w:sz w:val="20"/>
                <w:szCs w:val="20"/>
              </w:rPr>
              <w:t xml:space="preserve">Sección </w:t>
            </w:r>
            <w:r w:rsidR="00CC6511" w:rsidRPr="00587424">
              <w:rPr>
                <w:rFonts w:ascii="Tahoma" w:eastAsia="Arial" w:hAnsi="Tahoma" w:cs="Tahoma"/>
                <w:sz w:val="20"/>
                <w:szCs w:val="20"/>
              </w:rPr>
              <w:t>__</w:t>
            </w:r>
            <w:r w:rsidR="00971A8E" w:rsidRPr="00587424">
              <w:rPr>
                <w:rFonts w:ascii="Tahoma" w:eastAsia="Arial" w:hAnsi="Tahoma" w:cs="Tahoma"/>
                <w:b/>
                <w:sz w:val="20"/>
                <w:szCs w:val="20"/>
                <w:u w:val="single"/>
              </w:rPr>
              <w:t>,</w:t>
            </w:r>
            <w:r w:rsidR="0046611C" w:rsidRPr="00587424">
              <w:rPr>
                <w:rFonts w:ascii="Tahoma" w:eastAsia="Arial" w:hAnsi="Tahoma" w:cs="Tahoma"/>
                <w:sz w:val="20"/>
                <w:szCs w:val="20"/>
              </w:rPr>
              <w:t xml:space="preserve"> </w:t>
            </w:r>
            <w:r w:rsidRPr="00587424">
              <w:rPr>
                <w:rFonts w:ascii="Tahoma" w:eastAsia="Arial" w:hAnsi="Tahoma" w:cs="Tahoma"/>
                <w:sz w:val="20"/>
                <w:szCs w:val="20"/>
              </w:rPr>
              <w:t xml:space="preserve">Fecha </w:t>
            </w:r>
            <w:r w:rsidR="00CC6511" w:rsidRPr="00587424">
              <w:rPr>
                <w:rFonts w:ascii="Tahoma" w:eastAsia="Arial" w:hAnsi="Tahoma" w:cs="Tahoma"/>
                <w:sz w:val="20"/>
                <w:szCs w:val="20"/>
              </w:rPr>
              <w:t>____</w:t>
            </w:r>
            <w:r w:rsidRPr="00587424">
              <w:rPr>
                <w:rFonts w:ascii="Tahoma" w:eastAsia="Arial" w:hAnsi="Tahoma" w:cs="Tahoma"/>
                <w:sz w:val="20"/>
                <w:szCs w:val="20"/>
              </w:rPr>
              <w:t>en_______</w:t>
            </w:r>
          </w:p>
          <w:p w14:paraId="26AC48F2" w14:textId="75AABB9A"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Relación de accionistas:</w:t>
            </w:r>
          </w:p>
          <w:p w14:paraId="3A7728D5" w14:textId="08E81AA7"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Apellido paterno:                                     Apellido materno:                  Nombre(s):</w:t>
            </w:r>
          </w:p>
          <w:p w14:paraId="3A02721A" w14:textId="1CA1249E"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Descripción del objeto social:</w:t>
            </w:r>
          </w:p>
          <w:p w14:paraId="54FE62CB" w14:textId="2CB2DC0E" w:rsidR="009C7D32" w:rsidRPr="00587424" w:rsidRDefault="00F14501" w:rsidP="00587424">
            <w:pPr>
              <w:spacing w:line="240" w:lineRule="atLeast"/>
              <w:ind w:left="0" w:hanging="2"/>
              <w:contextualSpacing/>
              <w:jc w:val="both"/>
              <w:rPr>
                <w:rFonts w:ascii="Tahoma" w:eastAsia="Arial" w:hAnsi="Tahoma" w:cs="Tahoma"/>
                <w:color w:val="000000"/>
                <w:sz w:val="20"/>
                <w:szCs w:val="20"/>
              </w:rPr>
            </w:pPr>
            <w:r w:rsidRPr="00587424">
              <w:rPr>
                <w:rFonts w:ascii="Tahoma" w:eastAsia="Arial" w:hAnsi="Tahoma" w:cs="Tahoma"/>
                <w:color w:val="000000"/>
                <w:sz w:val="20"/>
                <w:szCs w:val="20"/>
              </w:rPr>
              <w:t>Reformas al acta constitutiva:</w:t>
            </w:r>
          </w:p>
        </w:tc>
      </w:tr>
      <w:tr w:rsidR="00AD78D5" w:rsidRPr="00587424" w14:paraId="0CE4236A" w14:textId="77777777">
        <w:tc>
          <w:tcPr>
            <w:tcW w:w="9923" w:type="dxa"/>
          </w:tcPr>
          <w:p w14:paraId="4162F880" w14:textId="77777777" w:rsidR="00AD78D5" w:rsidRPr="00587424" w:rsidRDefault="00AD78D5" w:rsidP="00587424">
            <w:pPr>
              <w:spacing w:line="240" w:lineRule="atLeast"/>
              <w:ind w:leftChars="0" w:left="0" w:firstLineChars="0" w:firstLine="0"/>
              <w:jc w:val="both"/>
              <w:rPr>
                <w:rFonts w:ascii="Tahoma" w:eastAsia="Arial" w:hAnsi="Tahoma" w:cs="Tahoma"/>
                <w:color w:val="000000"/>
                <w:sz w:val="20"/>
                <w:szCs w:val="20"/>
              </w:rPr>
            </w:pPr>
          </w:p>
        </w:tc>
      </w:tr>
    </w:tbl>
    <w:p w14:paraId="101CB8EC" w14:textId="77777777" w:rsidR="009C7D32" w:rsidRPr="00587424" w:rsidRDefault="009C7D32" w:rsidP="00587424">
      <w:pPr>
        <w:spacing w:line="240" w:lineRule="atLeast"/>
        <w:ind w:left="0" w:hanging="2"/>
        <w:jc w:val="both"/>
        <w:rPr>
          <w:rFonts w:ascii="Tahoma" w:eastAsia="Arial" w:hAnsi="Tahoma" w:cs="Tahoma"/>
          <w:color w:val="000000"/>
          <w:sz w:val="20"/>
          <w:szCs w:val="20"/>
        </w:rPr>
      </w:pPr>
    </w:p>
    <w:tbl>
      <w:tblPr>
        <w:tblStyle w:val="4"/>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9C7D32" w:rsidRPr="00587424" w14:paraId="5DEA2E6A" w14:textId="77777777">
        <w:tc>
          <w:tcPr>
            <w:tcW w:w="9923" w:type="dxa"/>
          </w:tcPr>
          <w:p w14:paraId="4366AC68" w14:textId="50D9F8B9" w:rsidR="009C7D32" w:rsidRPr="00587424" w:rsidRDefault="00F1450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Nombre del apoderado o representante:</w:t>
            </w:r>
          </w:p>
          <w:p w14:paraId="38A60EC8" w14:textId="71ADF0EE" w:rsidR="009C7D32" w:rsidRPr="00587424" w:rsidRDefault="00F1450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Datos del documento mediante el cual acredita su personalidad y facultades. -</w:t>
            </w:r>
          </w:p>
          <w:p w14:paraId="5729FD7C" w14:textId="6D1FC820" w:rsidR="009C7D32" w:rsidRPr="00587424" w:rsidRDefault="00F1450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Escritura pública número:                                        fecha:</w:t>
            </w:r>
          </w:p>
          <w:p w14:paraId="528BF2B0" w14:textId="6BACA2A2" w:rsidR="009C7D32" w:rsidRPr="00587424" w:rsidRDefault="00F1450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color w:val="000000"/>
                <w:sz w:val="20"/>
                <w:szCs w:val="20"/>
              </w:rPr>
              <w:t>Nombre, número y lugar del notario público ante el cual se otorgó:</w:t>
            </w:r>
          </w:p>
        </w:tc>
      </w:tr>
    </w:tbl>
    <w:p w14:paraId="7C039410" w14:textId="77777777" w:rsidR="009C7D32" w:rsidRPr="00587424" w:rsidRDefault="009C7D32" w:rsidP="00587424">
      <w:pPr>
        <w:spacing w:line="240" w:lineRule="atLeast"/>
        <w:ind w:left="0" w:hanging="2"/>
        <w:jc w:val="center"/>
        <w:rPr>
          <w:rFonts w:ascii="Tahoma" w:eastAsia="Arial" w:hAnsi="Tahoma" w:cs="Tahoma"/>
          <w:color w:val="000000"/>
          <w:sz w:val="20"/>
          <w:szCs w:val="20"/>
        </w:rPr>
      </w:pPr>
    </w:p>
    <w:p w14:paraId="305417CF" w14:textId="57B80FB6" w:rsidR="009C7D32" w:rsidRPr="00587424" w:rsidRDefault="0046611C" w:rsidP="00587424">
      <w:pPr>
        <w:spacing w:line="240" w:lineRule="atLeast"/>
        <w:ind w:left="0" w:hanging="2"/>
        <w:jc w:val="center"/>
        <w:rPr>
          <w:rFonts w:ascii="Tahoma" w:eastAsia="Arial" w:hAnsi="Tahoma" w:cs="Tahoma"/>
          <w:color w:val="000000"/>
          <w:sz w:val="20"/>
          <w:szCs w:val="20"/>
        </w:rPr>
      </w:pPr>
      <w:r w:rsidRPr="00587424">
        <w:rPr>
          <w:rFonts w:ascii="Tahoma" w:eastAsia="Arial" w:hAnsi="Tahoma" w:cs="Tahoma"/>
          <w:color w:val="000000"/>
          <w:sz w:val="20"/>
          <w:szCs w:val="20"/>
        </w:rPr>
        <w:t xml:space="preserve">______________________ </w:t>
      </w:r>
      <w:r w:rsidR="00F14501" w:rsidRPr="00587424">
        <w:rPr>
          <w:rFonts w:ascii="Tahoma" w:eastAsia="Arial" w:hAnsi="Tahoma" w:cs="Tahoma"/>
          <w:color w:val="000000"/>
          <w:sz w:val="20"/>
          <w:szCs w:val="20"/>
        </w:rPr>
        <w:t>a ____ de _____________ del 20</w:t>
      </w:r>
      <w:r w:rsidRPr="00587424">
        <w:rPr>
          <w:rFonts w:ascii="Tahoma" w:eastAsia="Arial" w:hAnsi="Tahoma" w:cs="Tahoma"/>
          <w:color w:val="000000"/>
          <w:sz w:val="20"/>
          <w:szCs w:val="20"/>
        </w:rPr>
        <w:t>2</w:t>
      </w:r>
      <w:r w:rsidR="00CC6511" w:rsidRPr="00587424">
        <w:rPr>
          <w:rFonts w:ascii="Tahoma" w:eastAsia="Arial" w:hAnsi="Tahoma" w:cs="Tahoma"/>
          <w:color w:val="000000"/>
          <w:sz w:val="20"/>
          <w:szCs w:val="20"/>
        </w:rPr>
        <w:t>__</w:t>
      </w:r>
    </w:p>
    <w:p w14:paraId="25222C8E" w14:textId="77777777" w:rsidR="009C7D32" w:rsidRPr="00587424" w:rsidRDefault="009C7D32" w:rsidP="00587424">
      <w:pPr>
        <w:spacing w:line="240" w:lineRule="atLeast"/>
        <w:ind w:left="0" w:hanging="2"/>
        <w:jc w:val="center"/>
        <w:rPr>
          <w:rFonts w:ascii="Tahoma" w:eastAsia="Arial" w:hAnsi="Tahoma" w:cs="Tahoma"/>
          <w:color w:val="000000"/>
          <w:sz w:val="20"/>
          <w:szCs w:val="20"/>
        </w:rPr>
      </w:pPr>
    </w:p>
    <w:p w14:paraId="2B13FA96" w14:textId="01297B3D" w:rsidR="009C7D32" w:rsidRPr="00587424" w:rsidRDefault="00F14501" w:rsidP="00587424">
      <w:pPr>
        <w:spacing w:line="240" w:lineRule="atLeast"/>
        <w:ind w:left="0" w:hanging="2"/>
        <w:jc w:val="center"/>
        <w:rPr>
          <w:rFonts w:ascii="Tahoma" w:eastAsia="Arial" w:hAnsi="Tahoma" w:cs="Tahoma"/>
          <w:color w:val="000000"/>
          <w:sz w:val="20"/>
          <w:szCs w:val="20"/>
        </w:rPr>
      </w:pPr>
      <w:r w:rsidRPr="00587424">
        <w:rPr>
          <w:rFonts w:ascii="Tahoma" w:eastAsia="Arial" w:hAnsi="Tahoma" w:cs="Tahoma"/>
          <w:color w:val="000000"/>
          <w:sz w:val="20"/>
          <w:szCs w:val="20"/>
        </w:rPr>
        <w:t>Protesto lo necesario.</w:t>
      </w:r>
    </w:p>
    <w:p w14:paraId="38810C68" w14:textId="516FB95B" w:rsidR="009C7D32" w:rsidRPr="00587424" w:rsidRDefault="0046611C" w:rsidP="00587424">
      <w:pPr>
        <w:spacing w:line="240" w:lineRule="atLeast"/>
        <w:ind w:left="0" w:hanging="2"/>
        <w:jc w:val="center"/>
        <w:rPr>
          <w:rFonts w:ascii="Tahoma" w:eastAsia="Arial" w:hAnsi="Tahoma" w:cs="Tahoma"/>
          <w:color w:val="000000"/>
          <w:sz w:val="20"/>
          <w:szCs w:val="20"/>
        </w:rPr>
      </w:pPr>
      <w:r w:rsidRPr="00587424">
        <w:rPr>
          <w:rFonts w:ascii="Tahoma" w:eastAsia="Arial" w:hAnsi="Tahoma" w:cs="Tahoma"/>
          <w:color w:val="000000"/>
          <w:sz w:val="20"/>
          <w:szCs w:val="20"/>
        </w:rPr>
        <w:t>_________________________________________</w:t>
      </w:r>
    </w:p>
    <w:p w14:paraId="49C5C94C" w14:textId="7F2823D5" w:rsidR="009C7D32" w:rsidRPr="00587424" w:rsidRDefault="00F14501" w:rsidP="00587424">
      <w:pPr>
        <w:keepNext/>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r w:rsidRPr="00587424">
        <w:rPr>
          <w:rFonts w:ascii="Tahoma" w:eastAsia="Arial" w:hAnsi="Tahoma" w:cs="Tahoma"/>
          <w:b/>
          <w:color w:val="000000"/>
          <w:sz w:val="20"/>
          <w:szCs w:val="20"/>
        </w:rPr>
        <w:t>Nombre y firma del representante legal</w:t>
      </w:r>
    </w:p>
    <w:p w14:paraId="0B16230D" w14:textId="77777777" w:rsidR="00CC4932" w:rsidRPr="00587424" w:rsidRDefault="00CC4932" w:rsidP="00587424">
      <w:pPr>
        <w:widowControl w:val="0"/>
        <w:pBdr>
          <w:top w:val="nil"/>
          <w:left w:val="nil"/>
          <w:bottom w:val="nil"/>
          <w:right w:val="nil"/>
          <w:between w:val="nil"/>
        </w:pBdr>
        <w:spacing w:line="240" w:lineRule="atLeast"/>
        <w:ind w:left="0" w:hanging="2"/>
        <w:jc w:val="center"/>
        <w:rPr>
          <w:rFonts w:ascii="Tahoma" w:hAnsi="Tahoma" w:cs="Tahoma"/>
          <w:sz w:val="20"/>
          <w:szCs w:val="20"/>
        </w:rPr>
      </w:pPr>
    </w:p>
    <w:p w14:paraId="47E10111" w14:textId="780EC70A" w:rsidR="00080901" w:rsidRPr="00587424" w:rsidRDefault="00080901" w:rsidP="00587424">
      <w:pPr>
        <w:suppressAutoHyphens w:val="0"/>
        <w:spacing w:line="240" w:lineRule="atLeast"/>
        <w:ind w:leftChars="0" w:left="0" w:firstLineChars="0" w:firstLine="0"/>
        <w:textDirection w:val="lrTb"/>
        <w:textAlignment w:val="auto"/>
        <w:outlineLvl w:val="9"/>
        <w:rPr>
          <w:rFonts w:ascii="Tahoma" w:hAnsi="Tahoma" w:cs="Tahoma"/>
          <w:sz w:val="20"/>
          <w:szCs w:val="20"/>
        </w:rPr>
      </w:pPr>
      <w:r w:rsidRPr="00587424">
        <w:rPr>
          <w:rFonts w:ascii="Tahoma" w:hAnsi="Tahoma" w:cs="Tahoma"/>
          <w:sz w:val="20"/>
          <w:szCs w:val="20"/>
        </w:rPr>
        <w:br w:type="page"/>
      </w:r>
    </w:p>
    <w:p w14:paraId="69F6C6C9" w14:textId="77777777" w:rsidR="00CC4932" w:rsidRPr="00587424" w:rsidRDefault="00CC4932" w:rsidP="00587424">
      <w:pPr>
        <w:widowControl w:val="0"/>
        <w:pBdr>
          <w:top w:val="nil"/>
          <w:left w:val="nil"/>
          <w:bottom w:val="nil"/>
          <w:right w:val="nil"/>
          <w:between w:val="nil"/>
        </w:pBdr>
        <w:spacing w:line="240" w:lineRule="atLeast"/>
        <w:ind w:left="0" w:hanging="2"/>
        <w:jc w:val="center"/>
        <w:rPr>
          <w:rFonts w:ascii="Tahoma" w:hAnsi="Tahoma" w:cs="Tahoma"/>
          <w:sz w:val="20"/>
          <w:szCs w:val="20"/>
        </w:rPr>
      </w:pPr>
    </w:p>
    <w:p w14:paraId="758FFD1A" w14:textId="2599E5CD" w:rsidR="009C7D32" w:rsidRPr="00587424" w:rsidRDefault="0046611C" w:rsidP="00587424">
      <w:pPr>
        <w:widowControl w:val="0"/>
        <w:pBdr>
          <w:top w:val="nil"/>
          <w:left w:val="nil"/>
          <w:bottom w:val="nil"/>
          <w:right w:val="nil"/>
          <w:between w:val="nil"/>
        </w:pBdr>
        <w:tabs>
          <w:tab w:val="left" w:pos="4182"/>
          <w:tab w:val="left" w:pos="5973"/>
        </w:tabs>
        <w:spacing w:line="240" w:lineRule="atLeast"/>
        <w:ind w:left="-2" w:firstLineChars="0" w:firstLine="0"/>
        <w:rPr>
          <w:rFonts w:ascii="Tahoma" w:eastAsia="Arial" w:hAnsi="Tahoma" w:cs="Tahoma"/>
          <w:b/>
          <w:color w:val="000000"/>
          <w:sz w:val="20"/>
          <w:szCs w:val="20"/>
        </w:rPr>
      </w:pPr>
      <w:r w:rsidRPr="00587424">
        <w:rPr>
          <w:rFonts w:ascii="Tahoma" w:hAnsi="Tahoma" w:cs="Tahoma"/>
          <w:sz w:val="20"/>
          <w:szCs w:val="20"/>
        </w:rPr>
        <w:tab/>
      </w:r>
      <w:r w:rsidR="00F14501" w:rsidRPr="00587424">
        <w:rPr>
          <w:rFonts w:ascii="Tahoma" w:eastAsia="Arial" w:hAnsi="Tahoma" w:cs="Tahoma"/>
          <w:b/>
          <w:color w:val="000000"/>
          <w:sz w:val="20"/>
          <w:szCs w:val="20"/>
        </w:rPr>
        <w:t xml:space="preserve">Anexo </w:t>
      </w:r>
      <w:proofErr w:type="spellStart"/>
      <w:r w:rsidR="00F14501" w:rsidRPr="00587424">
        <w:rPr>
          <w:rFonts w:ascii="Tahoma" w:eastAsia="Arial" w:hAnsi="Tahoma" w:cs="Tahoma"/>
          <w:b/>
          <w:color w:val="000000"/>
          <w:sz w:val="20"/>
          <w:szCs w:val="20"/>
        </w:rPr>
        <w:t>Nº</w:t>
      </w:r>
      <w:proofErr w:type="spellEnd"/>
      <w:r w:rsidR="00F14501" w:rsidRPr="00587424">
        <w:rPr>
          <w:rFonts w:ascii="Tahoma" w:eastAsia="Arial" w:hAnsi="Tahoma" w:cs="Tahoma"/>
          <w:b/>
          <w:color w:val="000000"/>
          <w:sz w:val="20"/>
          <w:szCs w:val="20"/>
        </w:rPr>
        <w:t xml:space="preserve"> 3</w:t>
      </w:r>
    </w:p>
    <w:p w14:paraId="2FEDB76C" w14:textId="77777777" w:rsidR="009C7D32" w:rsidRPr="00587424" w:rsidRDefault="009C7D32" w:rsidP="00587424">
      <w:pPr>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4DA27024" w14:textId="52594F51" w:rsidR="009C7D32" w:rsidRPr="00587424" w:rsidRDefault="00F14501" w:rsidP="00587424">
      <w:pPr>
        <w:spacing w:line="240" w:lineRule="atLeast"/>
        <w:ind w:left="0" w:hanging="2"/>
        <w:jc w:val="center"/>
        <w:rPr>
          <w:rFonts w:ascii="Tahoma" w:eastAsia="Arial" w:hAnsi="Tahoma" w:cs="Tahoma"/>
          <w:color w:val="000000"/>
          <w:sz w:val="20"/>
          <w:szCs w:val="20"/>
        </w:rPr>
      </w:pPr>
      <w:r w:rsidRPr="00587424">
        <w:rPr>
          <w:rFonts w:ascii="Tahoma" w:eastAsia="Arial" w:hAnsi="Tahoma" w:cs="Tahoma"/>
          <w:b/>
          <w:color w:val="000000"/>
          <w:sz w:val="20"/>
          <w:szCs w:val="20"/>
        </w:rPr>
        <w:t>Declaración de integridad</w:t>
      </w:r>
    </w:p>
    <w:p w14:paraId="6BB500F9" w14:textId="77777777" w:rsidR="009C7D32" w:rsidRPr="00587424" w:rsidRDefault="009C7D32" w:rsidP="00587424">
      <w:pPr>
        <w:spacing w:line="240" w:lineRule="atLeast"/>
        <w:ind w:left="0" w:hanging="2"/>
        <w:jc w:val="center"/>
        <w:rPr>
          <w:rFonts w:ascii="Tahoma" w:eastAsia="Arial" w:hAnsi="Tahoma" w:cs="Tahoma"/>
          <w:color w:val="000000"/>
          <w:sz w:val="20"/>
          <w:szCs w:val="20"/>
        </w:rPr>
      </w:pPr>
    </w:p>
    <w:p w14:paraId="23E6521D" w14:textId="77777777" w:rsidR="009C7D32" w:rsidRPr="00587424" w:rsidRDefault="009C7D32" w:rsidP="00587424">
      <w:pPr>
        <w:spacing w:line="240" w:lineRule="atLeast"/>
        <w:ind w:left="0" w:hanging="2"/>
        <w:jc w:val="center"/>
        <w:rPr>
          <w:rFonts w:ascii="Tahoma" w:eastAsia="Arial" w:hAnsi="Tahoma" w:cs="Tahoma"/>
          <w:color w:val="FF0000"/>
          <w:sz w:val="20"/>
          <w:szCs w:val="20"/>
        </w:rPr>
      </w:pPr>
    </w:p>
    <w:p w14:paraId="55E8DEED" w14:textId="6F1161CA" w:rsidR="009C7D32" w:rsidRPr="00587424" w:rsidRDefault="00F14501" w:rsidP="00587424">
      <w:pPr>
        <w:keepNext/>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r w:rsidRPr="00587424">
        <w:rPr>
          <w:rFonts w:ascii="Tahoma" w:eastAsia="Arial" w:hAnsi="Tahoma" w:cs="Tahoma"/>
          <w:b/>
          <w:color w:val="000000"/>
          <w:sz w:val="20"/>
          <w:szCs w:val="20"/>
        </w:rPr>
        <w:t>Invitación a cuando menos tres personas</w:t>
      </w:r>
      <w:r w:rsidR="0046611C" w:rsidRPr="00587424">
        <w:rPr>
          <w:rFonts w:ascii="Tahoma" w:eastAsia="Arial" w:hAnsi="Tahoma" w:cs="Tahoma"/>
          <w:b/>
          <w:color w:val="FF0000"/>
          <w:sz w:val="20"/>
          <w:szCs w:val="20"/>
        </w:rPr>
        <w:t xml:space="preserve"> </w:t>
      </w:r>
      <w:proofErr w:type="spellStart"/>
      <w:r w:rsidRPr="00587424">
        <w:rPr>
          <w:rFonts w:ascii="Tahoma" w:eastAsia="Arial" w:hAnsi="Tahoma" w:cs="Tahoma"/>
          <w:b/>
          <w:color w:val="000000"/>
          <w:sz w:val="20"/>
          <w:szCs w:val="20"/>
        </w:rPr>
        <w:t>nº</w:t>
      </w:r>
      <w:proofErr w:type="spellEnd"/>
      <w:r w:rsidRPr="00587424">
        <w:rPr>
          <w:rFonts w:ascii="Tahoma" w:eastAsia="Arial" w:hAnsi="Tahoma" w:cs="Tahoma"/>
          <w:b/>
          <w:color w:val="000000"/>
          <w:sz w:val="20"/>
          <w:szCs w:val="20"/>
        </w:rPr>
        <w:t xml:space="preserve"> _______</w:t>
      </w:r>
    </w:p>
    <w:p w14:paraId="61BD135F" w14:textId="77777777" w:rsidR="009C7D32" w:rsidRPr="00587424" w:rsidRDefault="009C7D32" w:rsidP="00587424">
      <w:pPr>
        <w:spacing w:line="240" w:lineRule="atLeast"/>
        <w:ind w:left="0" w:hanging="2"/>
        <w:rPr>
          <w:rFonts w:ascii="Tahoma" w:eastAsia="Arial" w:hAnsi="Tahoma" w:cs="Tahoma"/>
          <w:sz w:val="20"/>
          <w:szCs w:val="20"/>
        </w:rPr>
      </w:pPr>
    </w:p>
    <w:p w14:paraId="2D9D0538" w14:textId="77777777" w:rsidR="009C7D32" w:rsidRPr="00587424" w:rsidRDefault="009C7D32" w:rsidP="00587424">
      <w:pPr>
        <w:spacing w:line="240" w:lineRule="atLeast"/>
        <w:ind w:left="0" w:hanging="2"/>
        <w:rPr>
          <w:rFonts w:ascii="Tahoma" w:eastAsia="Arial" w:hAnsi="Tahoma" w:cs="Tahoma"/>
          <w:sz w:val="20"/>
          <w:szCs w:val="20"/>
        </w:rPr>
      </w:pPr>
    </w:p>
    <w:p w14:paraId="7BDE09C9" w14:textId="77777777" w:rsidR="009C7D32" w:rsidRPr="00587424" w:rsidRDefault="009C7D32" w:rsidP="00587424">
      <w:pPr>
        <w:spacing w:line="240" w:lineRule="atLeast"/>
        <w:ind w:left="0" w:hanging="2"/>
        <w:jc w:val="center"/>
        <w:rPr>
          <w:rFonts w:ascii="Tahoma" w:eastAsia="Arial" w:hAnsi="Tahoma" w:cs="Tahoma"/>
          <w:color w:val="000000"/>
          <w:sz w:val="20"/>
          <w:szCs w:val="20"/>
        </w:rPr>
      </w:pPr>
    </w:p>
    <w:p w14:paraId="102A5910" w14:textId="4A73333E" w:rsidR="009C7D32" w:rsidRPr="00587424" w:rsidRDefault="00F14501" w:rsidP="00587424">
      <w:pPr>
        <w:pBdr>
          <w:top w:val="nil"/>
          <w:left w:val="nil"/>
          <w:bottom w:val="nil"/>
          <w:right w:val="nil"/>
          <w:between w:val="nil"/>
        </w:pBdr>
        <w:spacing w:line="240" w:lineRule="atLeast"/>
        <w:ind w:left="0" w:hanging="2"/>
        <w:jc w:val="right"/>
        <w:rPr>
          <w:rFonts w:ascii="Tahoma" w:eastAsia="Arial" w:hAnsi="Tahoma" w:cs="Tahoma"/>
          <w:color w:val="000000"/>
          <w:sz w:val="20"/>
          <w:szCs w:val="20"/>
        </w:rPr>
      </w:pPr>
      <w:r w:rsidRPr="00587424">
        <w:rPr>
          <w:rFonts w:ascii="Tahoma" w:eastAsia="Arial" w:hAnsi="Tahoma" w:cs="Tahoma"/>
          <w:b/>
          <w:color w:val="000000"/>
          <w:sz w:val="20"/>
          <w:szCs w:val="20"/>
        </w:rPr>
        <w:t>Lugar y fecha</w:t>
      </w:r>
    </w:p>
    <w:p w14:paraId="43A763CC" w14:textId="77777777" w:rsidR="009C7D32" w:rsidRPr="00587424" w:rsidRDefault="009C7D32" w:rsidP="00587424">
      <w:pPr>
        <w:pBdr>
          <w:top w:val="nil"/>
          <w:left w:val="nil"/>
          <w:bottom w:val="nil"/>
          <w:right w:val="nil"/>
          <w:between w:val="nil"/>
        </w:pBdr>
        <w:spacing w:line="240" w:lineRule="atLeast"/>
        <w:ind w:left="0" w:hanging="2"/>
        <w:jc w:val="right"/>
        <w:rPr>
          <w:rFonts w:ascii="Tahoma" w:eastAsia="Arial" w:hAnsi="Tahoma" w:cs="Tahoma"/>
          <w:color w:val="000000"/>
          <w:sz w:val="20"/>
          <w:szCs w:val="20"/>
        </w:rPr>
      </w:pPr>
    </w:p>
    <w:p w14:paraId="07AC70AA"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7D6ADE47"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07DE56A9"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77AF5773"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1CBAD09D" w14:textId="4CC55BDB" w:rsidR="009C7D32" w:rsidRPr="00587424" w:rsidRDefault="00F14501"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r w:rsidRPr="00587424">
        <w:rPr>
          <w:rFonts w:ascii="Tahoma" w:eastAsia="Arial" w:hAnsi="Tahoma" w:cs="Tahoma"/>
          <w:b/>
          <w:color w:val="000000"/>
          <w:sz w:val="20"/>
          <w:szCs w:val="20"/>
        </w:rPr>
        <w:t>Nombre de la convocante</w:t>
      </w:r>
    </w:p>
    <w:p w14:paraId="45E1D7FF" w14:textId="77777777" w:rsidR="009C7D32" w:rsidRPr="00587424" w:rsidRDefault="009C7D32" w:rsidP="00587424">
      <w:pPr>
        <w:pBdr>
          <w:top w:val="nil"/>
          <w:left w:val="nil"/>
          <w:bottom w:val="nil"/>
          <w:right w:val="nil"/>
          <w:between w:val="nil"/>
        </w:pBdr>
        <w:spacing w:line="240" w:lineRule="atLeast"/>
        <w:ind w:left="0" w:hanging="2"/>
        <w:jc w:val="both"/>
        <w:rPr>
          <w:rFonts w:ascii="Tahoma" w:hAnsi="Tahoma" w:cs="Tahoma"/>
          <w:color w:val="000000"/>
          <w:sz w:val="20"/>
          <w:szCs w:val="20"/>
        </w:rPr>
      </w:pPr>
    </w:p>
    <w:p w14:paraId="04283DFD" w14:textId="77777777" w:rsidR="009C7D32" w:rsidRPr="00587424" w:rsidRDefault="009C7D32" w:rsidP="00587424">
      <w:pPr>
        <w:pBdr>
          <w:top w:val="nil"/>
          <w:left w:val="nil"/>
          <w:bottom w:val="nil"/>
          <w:right w:val="nil"/>
          <w:between w:val="nil"/>
        </w:pBdr>
        <w:spacing w:line="240" w:lineRule="atLeast"/>
        <w:ind w:left="0" w:hanging="2"/>
        <w:jc w:val="both"/>
        <w:rPr>
          <w:rFonts w:ascii="Tahoma" w:hAnsi="Tahoma" w:cs="Tahoma"/>
          <w:color w:val="000000"/>
          <w:sz w:val="20"/>
          <w:szCs w:val="20"/>
        </w:rPr>
      </w:pPr>
    </w:p>
    <w:p w14:paraId="16DEB90D" w14:textId="77777777" w:rsidR="009C7D32" w:rsidRPr="00587424" w:rsidRDefault="009C7D32" w:rsidP="00587424">
      <w:pPr>
        <w:pBdr>
          <w:top w:val="nil"/>
          <w:left w:val="nil"/>
          <w:bottom w:val="nil"/>
          <w:right w:val="nil"/>
          <w:between w:val="nil"/>
        </w:pBdr>
        <w:spacing w:line="240" w:lineRule="atLeast"/>
        <w:ind w:left="0" w:hanging="2"/>
        <w:jc w:val="both"/>
        <w:rPr>
          <w:rFonts w:ascii="Tahoma" w:hAnsi="Tahoma" w:cs="Tahoma"/>
          <w:color w:val="000000"/>
          <w:sz w:val="20"/>
          <w:szCs w:val="20"/>
        </w:rPr>
      </w:pPr>
    </w:p>
    <w:p w14:paraId="796DECA7" w14:textId="77777777" w:rsidR="009C7D32" w:rsidRPr="00587424" w:rsidRDefault="009C7D32" w:rsidP="00587424">
      <w:pPr>
        <w:pBdr>
          <w:top w:val="nil"/>
          <w:left w:val="nil"/>
          <w:bottom w:val="nil"/>
          <w:right w:val="nil"/>
          <w:between w:val="nil"/>
        </w:pBdr>
        <w:spacing w:line="240" w:lineRule="atLeast"/>
        <w:ind w:left="0" w:hanging="2"/>
        <w:jc w:val="both"/>
        <w:rPr>
          <w:rFonts w:ascii="Tahoma" w:hAnsi="Tahoma" w:cs="Tahoma"/>
          <w:color w:val="000000"/>
          <w:sz w:val="20"/>
          <w:szCs w:val="20"/>
        </w:rPr>
      </w:pPr>
    </w:p>
    <w:p w14:paraId="091CC712" w14:textId="77777777" w:rsidR="009C7D32" w:rsidRPr="00587424" w:rsidRDefault="009C7D32" w:rsidP="00587424">
      <w:pPr>
        <w:pBdr>
          <w:top w:val="nil"/>
          <w:left w:val="nil"/>
          <w:bottom w:val="nil"/>
          <w:right w:val="nil"/>
          <w:between w:val="nil"/>
        </w:pBdr>
        <w:spacing w:line="240" w:lineRule="atLeast"/>
        <w:ind w:left="0" w:hanging="2"/>
        <w:jc w:val="both"/>
        <w:rPr>
          <w:rFonts w:ascii="Tahoma" w:hAnsi="Tahoma" w:cs="Tahoma"/>
          <w:color w:val="000000"/>
          <w:sz w:val="20"/>
          <w:szCs w:val="20"/>
        </w:rPr>
      </w:pPr>
    </w:p>
    <w:p w14:paraId="300DAF84" w14:textId="34D45394" w:rsidR="009C7D32" w:rsidRPr="00587424" w:rsidRDefault="00F14501" w:rsidP="00587424">
      <w:pPr>
        <w:keepNext/>
        <w:pBdr>
          <w:top w:val="nil"/>
          <w:left w:val="nil"/>
          <w:bottom w:val="nil"/>
          <w:right w:val="nil"/>
          <w:between w:val="nil"/>
        </w:pBdr>
        <w:spacing w:line="240" w:lineRule="atLeast"/>
        <w:ind w:left="0" w:hanging="2"/>
        <w:jc w:val="both"/>
        <w:rPr>
          <w:rFonts w:ascii="Tahoma" w:eastAsia="Arial" w:hAnsi="Tahoma" w:cs="Tahoma"/>
          <w:color w:val="FF0000"/>
          <w:sz w:val="20"/>
          <w:szCs w:val="20"/>
        </w:rPr>
      </w:pPr>
      <w:r w:rsidRPr="00587424">
        <w:rPr>
          <w:rFonts w:ascii="Tahoma" w:eastAsia="Arial" w:hAnsi="Tahoma" w:cs="Tahoma"/>
          <w:color w:val="000000"/>
          <w:sz w:val="20"/>
          <w:szCs w:val="20"/>
        </w:rPr>
        <w:t>______________________, En mi carácter de representante legal de _______________________, por medio del presente y bajo protesta de decir verdad, manifiesto que la empresa a la cual represento, por 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18133AB7" w14:textId="77777777" w:rsidR="009C7D32" w:rsidRPr="00587424" w:rsidRDefault="009C7D32" w:rsidP="00587424">
      <w:pPr>
        <w:keepNext/>
        <w:pBdr>
          <w:top w:val="nil"/>
          <w:left w:val="nil"/>
          <w:bottom w:val="nil"/>
          <w:right w:val="nil"/>
          <w:between w:val="nil"/>
        </w:pBdr>
        <w:spacing w:line="240" w:lineRule="atLeast"/>
        <w:ind w:left="0" w:hanging="2"/>
        <w:jc w:val="both"/>
        <w:rPr>
          <w:rFonts w:ascii="Tahoma" w:eastAsia="Arial" w:hAnsi="Tahoma" w:cs="Tahoma"/>
          <w:color w:val="FF0000"/>
          <w:sz w:val="20"/>
          <w:szCs w:val="20"/>
        </w:rPr>
      </w:pPr>
    </w:p>
    <w:p w14:paraId="34C03734" w14:textId="77777777" w:rsidR="009C7D32" w:rsidRPr="00587424" w:rsidRDefault="009C7D32" w:rsidP="00587424">
      <w:pPr>
        <w:pBdr>
          <w:top w:val="nil"/>
          <w:left w:val="nil"/>
          <w:bottom w:val="nil"/>
          <w:right w:val="nil"/>
          <w:between w:val="nil"/>
        </w:pBdr>
        <w:spacing w:line="240" w:lineRule="atLeast"/>
        <w:ind w:left="0" w:hanging="2"/>
        <w:jc w:val="both"/>
        <w:rPr>
          <w:rFonts w:ascii="Tahoma" w:hAnsi="Tahoma" w:cs="Tahoma"/>
          <w:color w:val="000000"/>
          <w:sz w:val="20"/>
          <w:szCs w:val="20"/>
        </w:rPr>
      </w:pPr>
    </w:p>
    <w:p w14:paraId="4D128C9F" w14:textId="543CB276"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Sin otro particular, le reitero la seguridad de mi más alta y distinguida consideración.</w:t>
      </w:r>
    </w:p>
    <w:p w14:paraId="5BA99B95" w14:textId="77777777" w:rsidR="009C7D32" w:rsidRPr="00587424" w:rsidRDefault="009C7D32" w:rsidP="00587424">
      <w:pPr>
        <w:spacing w:line="240" w:lineRule="atLeast"/>
        <w:ind w:left="0" w:hanging="2"/>
        <w:jc w:val="both"/>
        <w:rPr>
          <w:rFonts w:ascii="Tahoma" w:eastAsia="Arial" w:hAnsi="Tahoma" w:cs="Tahoma"/>
          <w:sz w:val="20"/>
          <w:szCs w:val="20"/>
        </w:rPr>
      </w:pPr>
    </w:p>
    <w:p w14:paraId="14C28B95" w14:textId="77777777" w:rsidR="009C7D32" w:rsidRPr="00587424" w:rsidRDefault="009C7D32" w:rsidP="00587424">
      <w:pPr>
        <w:spacing w:line="240" w:lineRule="atLeast"/>
        <w:ind w:left="0" w:hanging="2"/>
        <w:jc w:val="both"/>
        <w:rPr>
          <w:rFonts w:ascii="Tahoma" w:eastAsia="Arial" w:hAnsi="Tahoma" w:cs="Tahoma"/>
          <w:sz w:val="20"/>
          <w:szCs w:val="20"/>
        </w:rPr>
      </w:pPr>
    </w:p>
    <w:p w14:paraId="06718E8D" w14:textId="77777777" w:rsidR="009C7D32" w:rsidRPr="00587424" w:rsidRDefault="009C7D32" w:rsidP="00587424">
      <w:pPr>
        <w:spacing w:line="240" w:lineRule="atLeast"/>
        <w:ind w:left="0" w:hanging="2"/>
        <w:jc w:val="both"/>
        <w:rPr>
          <w:rFonts w:ascii="Tahoma" w:eastAsia="Arial" w:hAnsi="Tahoma" w:cs="Tahoma"/>
          <w:sz w:val="20"/>
          <w:szCs w:val="20"/>
        </w:rPr>
      </w:pPr>
    </w:p>
    <w:p w14:paraId="4D766C45" w14:textId="77777777" w:rsidR="009C7D32" w:rsidRPr="00587424" w:rsidRDefault="009C7D32" w:rsidP="00587424">
      <w:pPr>
        <w:spacing w:line="240" w:lineRule="atLeast"/>
        <w:ind w:left="0" w:hanging="2"/>
        <w:jc w:val="both"/>
        <w:rPr>
          <w:rFonts w:ascii="Tahoma" w:eastAsia="Arial" w:hAnsi="Tahoma" w:cs="Tahoma"/>
          <w:sz w:val="20"/>
          <w:szCs w:val="20"/>
        </w:rPr>
      </w:pPr>
    </w:p>
    <w:p w14:paraId="532483FC" w14:textId="77777777" w:rsidR="009C7D32" w:rsidRPr="00587424" w:rsidRDefault="009C7D32" w:rsidP="00587424">
      <w:pPr>
        <w:spacing w:line="240" w:lineRule="atLeast"/>
        <w:ind w:left="0" w:hanging="2"/>
        <w:jc w:val="both"/>
        <w:rPr>
          <w:rFonts w:ascii="Tahoma" w:eastAsia="Arial" w:hAnsi="Tahoma" w:cs="Tahoma"/>
          <w:sz w:val="20"/>
          <w:szCs w:val="20"/>
        </w:rPr>
      </w:pPr>
    </w:p>
    <w:p w14:paraId="3AE82A1F" w14:textId="3F10D4F6" w:rsidR="009C7D32" w:rsidRPr="00587424" w:rsidRDefault="00F14501" w:rsidP="00587424">
      <w:pPr>
        <w:pBdr>
          <w:top w:val="nil"/>
          <w:left w:val="nil"/>
          <w:bottom w:val="nil"/>
          <w:right w:val="nil"/>
          <w:between w:val="nil"/>
        </w:pBdr>
        <w:spacing w:line="240" w:lineRule="atLeast"/>
        <w:ind w:left="0" w:hanging="2"/>
        <w:jc w:val="center"/>
        <w:rPr>
          <w:rFonts w:ascii="Tahoma" w:eastAsia="Arial" w:hAnsi="Tahoma" w:cs="Tahoma"/>
          <w:color w:val="000000"/>
          <w:sz w:val="20"/>
          <w:szCs w:val="20"/>
        </w:rPr>
      </w:pPr>
      <w:r w:rsidRPr="00587424">
        <w:rPr>
          <w:rFonts w:ascii="Tahoma" w:eastAsia="Arial" w:hAnsi="Tahoma" w:cs="Tahoma"/>
          <w:color w:val="000000"/>
          <w:sz w:val="20"/>
          <w:szCs w:val="20"/>
        </w:rPr>
        <w:t>A t e n t a m e n t e</w:t>
      </w:r>
    </w:p>
    <w:p w14:paraId="77A4BD5A" w14:textId="77777777" w:rsidR="009C7D32" w:rsidRPr="00587424" w:rsidRDefault="009C7D32" w:rsidP="00587424">
      <w:pPr>
        <w:pBdr>
          <w:top w:val="nil"/>
          <w:left w:val="nil"/>
          <w:bottom w:val="nil"/>
          <w:right w:val="nil"/>
          <w:between w:val="nil"/>
        </w:pBdr>
        <w:spacing w:line="240" w:lineRule="atLeast"/>
        <w:ind w:left="0" w:hanging="2"/>
        <w:jc w:val="center"/>
        <w:rPr>
          <w:rFonts w:ascii="Tahoma" w:eastAsia="Arial" w:hAnsi="Tahoma" w:cs="Tahoma"/>
          <w:color w:val="000000"/>
          <w:sz w:val="20"/>
          <w:szCs w:val="20"/>
        </w:rPr>
      </w:pPr>
    </w:p>
    <w:p w14:paraId="06011A96" w14:textId="77777777" w:rsidR="009C7D32" w:rsidRPr="00587424" w:rsidRDefault="009C7D32" w:rsidP="00587424">
      <w:pPr>
        <w:pBdr>
          <w:top w:val="nil"/>
          <w:left w:val="nil"/>
          <w:bottom w:val="nil"/>
          <w:right w:val="nil"/>
          <w:between w:val="nil"/>
        </w:pBdr>
        <w:spacing w:line="240" w:lineRule="atLeast"/>
        <w:ind w:left="0" w:hanging="2"/>
        <w:jc w:val="center"/>
        <w:rPr>
          <w:rFonts w:ascii="Tahoma" w:eastAsia="Arial" w:hAnsi="Tahoma" w:cs="Tahoma"/>
          <w:color w:val="000000"/>
          <w:sz w:val="20"/>
          <w:szCs w:val="20"/>
        </w:rPr>
      </w:pPr>
    </w:p>
    <w:p w14:paraId="7365ADC0" w14:textId="77D54B45" w:rsidR="009C7D32" w:rsidRPr="00587424" w:rsidRDefault="00F14501" w:rsidP="00587424">
      <w:pPr>
        <w:pBdr>
          <w:top w:val="nil"/>
          <w:left w:val="nil"/>
          <w:bottom w:val="nil"/>
          <w:right w:val="nil"/>
          <w:between w:val="nil"/>
        </w:pBdr>
        <w:spacing w:line="240" w:lineRule="atLeast"/>
        <w:ind w:left="0" w:hanging="2"/>
        <w:jc w:val="center"/>
        <w:rPr>
          <w:rFonts w:ascii="Tahoma" w:eastAsia="Arial" w:hAnsi="Tahoma" w:cs="Tahoma"/>
          <w:color w:val="000000"/>
          <w:sz w:val="20"/>
          <w:szCs w:val="20"/>
        </w:rPr>
      </w:pPr>
      <w:r w:rsidRPr="00587424">
        <w:rPr>
          <w:rFonts w:ascii="Tahoma" w:eastAsia="Arial" w:hAnsi="Tahoma" w:cs="Tahoma"/>
          <w:color w:val="000000"/>
          <w:sz w:val="20"/>
          <w:szCs w:val="20"/>
        </w:rPr>
        <w:t>Nombre del licitante.</w:t>
      </w:r>
    </w:p>
    <w:p w14:paraId="546A807E" w14:textId="6B1495C7" w:rsidR="009C7D32" w:rsidRPr="00587424" w:rsidRDefault="0046611C" w:rsidP="00587424">
      <w:pPr>
        <w:spacing w:line="240" w:lineRule="atLeast"/>
        <w:ind w:left="0" w:hanging="2"/>
        <w:jc w:val="center"/>
        <w:rPr>
          <w:rFonts w:ascii="Tahoma" w:eastAsia="Arial" w:hAnsi="Tahoma" w:cs="Tahoma"/>
          <w:b/>
          <w:color w:val="000000"/>
          <w:sz w:val="20"/>
          <w:szCs w:val="20"/>
        </w:rPr>
      </w:pPr>
      <w:r w:rsidRPr="00587424">
        <w:rPr>
          <w:rFonts w:ascii="Tahoma" w:hAnsi="Tahoma" w:cs="Tahoma"/>
          <w:sz w:val="20"/>
          <w:szCs w:val="20"/>
        </w:rPr>
        <w:br w:type="page"/>
      </w:r>
      <w:r w:rsidR="00F14501" w:rsidRPr="00587424">
        <w:rPr>
          <w:rFonts w:ascii="Tahoma" w:eastAsia="Arial" w:hAnsi="Tahoma" w:cs="Tahoma"/>
          <w:b/>
          <w:color w:val="000000"/>
          <w:sz w:val="20"/>
          <w:szCs w:val="20"/>
        </w:rPr>
        <w:lastRenderedPageBreak/>
        <w:t xml:space="preserve">Anexo </w:t>
      </w:r>
      <w:proofErr w:type="spellStart"/>
      <w:r w:rsidR="00796AC2" w:rsidRPr="00587424">
        <w:rPr>
          <w:rFonts w:ascii="Tahoma" w:eastAsia="Arial" w:hAnsi="Tahoma" w:cs="Tahoma"/>
          <w:b/>
          <w:color w:val="000000"/>
          <w:sz w:val="20"/>
          <w:szCs w:val="20"/>
        </w:rPr>
        <w:t>N</w:t>
      </w:r>
      <w:r w:rsidR="00F14501" w:rsidRPr="00587424">
        <w:rPr>
          <w:rFonts w:ascii="Tahoma" w:eastAsia="Arial" w:hAnsi="Tahoma" w:cs="Tahoma"/>
          <w:b/>
          <w:color w:val="000000"/>
          <w:sz w:val="20"/>
          <w:szCs w:val="20"/>
        </w:rPr>
        <w:t>°</w:t>
      </w:r>
      <w:proofErr w:type="spellEnd"/>
      <w:r w:rsidR="00F14501" w:rsidRPr="00587424">
        <w:rPr>
          <w:rFonts w:ascii="Tahoma" w:eastAsia="Arial" w:hAnsi="Tahoma" w:cs="Tahoma"/>
          <w:b/>
          <w:color w:val="000000"/>
          <w:sz w:val="20"/>
          <w:szCs w:val="20"/>
        </w:rPr>
        <w:t xml:space="preserve"> 4</w:t>
      </w:r>
    </w:p>
    <w:p w14:paraId="14D04FFF" w14:textId="23235633" w:rsidR="009C7D32" w:rsidRPr="00587424" w:rsidRDefault="00F14501" w:rsidP="00587424">
      <w:pPr>
        <w:widowControl w:val="0"/>
        <w:pBdr>
          <w:top w:val="nil"/>
          <w:left w:val="nil"/>
          <w:bottom w:val="nil"/>
          <w:right w:val="nil"/>
          <w:between w:val="nil"/>
        </w:pBdr>
        <w:spacing w:line="240" w:lineRule="atLeast"/>
        <w:ind w:left="0" w:hanging="2"/>
        <w:jc w:val="center"/>
        <w:rPr>
          <w:rFonts w:ascii="Tahoma" w:eastAsia="Arial" w:hAnsi="Tahoma" w:cs="Tahoma"/>
          <w:b/>
          <w:color w:val="FF0000"/>
          <w:sz w:val="20"/>
          <w:szCs w:val="20"/>
        </w:rPr>
      </w:pPr>
      <w:r w:rsidRPr="00587424">
        <w:rPr>
          <w:rFonts w:ascii="Tahoma" w:eastAsia="Arial" w:hAnsi="Tahoma" w:cs="Tahoma"/>
          <w:b/>
          <w:color w:val="000000"/>
          <w:sz w:val="20"/>
          <w:szCs w:val="20"/>
        </w:rPr>
        <w:t>Invitación a cuando menos tres personas</w:t>
      </w:r>
      <w:r w:rsidR="0046611C" w:rsidRPr="00587424">
        <w:rPr>
          <w:rFonts w:ascii="Tahoma" w:eastAsia="Arial" w:hAnsi="Tahoma" w:cs="Tahoma"/>
          <w:b/>
          <w:color w:val="FF0000"/>
          <w:sz w:val="20"/>
          <w:szCs w:val="20"/>
        </w:rPr>
        <w:t xml:space="preserve"> </w:t>
      </w:r>
      <w:proofErr w:type="spellStart"/>
      <w:r w:rsidRPr="00587424">
        <w:rPr>
          <w:rFonts w:ascii="Tahoma" w:eastAsia="Arial" w:hAnsi="Tahoma" w:cs="Tahoma"/>
          <w:b/>
          <w:color w:val="000000"/>
          <w:sz w:val="20"/>
          <w:szCs w:val="20"/>
        </w:rPr>
        <w:t>n</w:t>
      </w:r>
      <w:proofErr w:type="gramStart"/>
      <w:r w:rsidRPr="00587424">
        <w:rPr>
          <w:rFonts w:ascii="Tahoma" w:eastAsia="Arial" w:hAnsi="Tahoma" w:cs="Tahoma"/>
          <w:b/>
          <w:color w:val="000000"/>
          <w:sz w:val="20"/>
          <w:szCs w:val="20"/>
        </w:rPr>
        <w:t>°</w:t>
      </w:r>
      <w:proofErr w:type="spellEnd"/>
      <w:r w:rsidRPr="00587424">
        <w:rPr>
          <w:rFonts w:ascii="Tahoma" w:eastAsia="Arial" w:hAnsi="Tahoma" w:cs="Tahoma"/>
          <w:b/>
          <w:color w:val="000000"/>
          <w:sz w:val="20"/>
          <w:szCs w:val="20"/>
        </w:rPr>
        <w:t>._</w:t>
      </w:r>
      <w:proofErr w:type="gramEnd"/>
      <w:r w:rsidRPr="00587424">
        <w:rPr>
          <w:rFonts w:ascii="Tahoma" w:eastAsia="Arial" w:hAnsi="Tahoma" w:cs="Tahoma"/>
          <w:b/>
          <w:color w:val="000000"/>
          <w:sz w:val="20"/>
          <w:szCs w:val="20"/>
        </w:rPr>
        <w:t>________</w:t>
      </w:r>
    </w:p>
    <w:p w14:paraId="1699A489" w14:textId="77777777" w:rsidR="009C7D32" w:rsidRPr="00587424" w:rsidRDefault="009C7D32" w:rsidP="00587424">
      <w:pPr>
        <w:widowControl w:val="0"/>
        <w:pBdr>
          <w:top w:val="nil"/>
          <w:left w:val="nil"/>
          <w:bottom w:val="nil"/>
          <w:right w:val="nil"/>
          <w:between w:val="nil"/>
        </w:pBdr>
        <w:spacing w:line="240" w:lineRule="atLeast"/>
        <w:ind w:left="0" w:hanging="2"/>
        <w:jc w:val="center"/>
        <w:rPr>
          <w:rFonts w:ascii="Tahoma" w:eastAsia="Arial" w:hAnsi="Tahoma" w:cs="Tahoma"/>
          <w:b/>
          <w:color w:val="FF0000"/>
          <w:sz w:val="20"/>
          <w:szCs w:val="20"/>
        </w:rPr>
      </w:pPr>
    </w:p>
    <w:p w14:paraId="1F49C668" w14:textId="77777777" w:rsidR="009C7D32" w:rsidRPr="00587424" w:rsidRDefault="009C7D32" w:rsidP="00587424">
      <w:pPr>
        <w:widowControl w:val="0"/>
        <w:pBdr>
          <w:top w:val="nil"/>
          <w:left w:val="nil"/>
          <w:bottom w:val="nil"/>
          <w:right w:val="nil"/>
          <w:between w:val="nil"/>
        </w:pBdr>
        <w:spacing w:line="240" w:lineRule="atLeast"/>
        <w:ind w:left="0" w:hanging="2"/>
        <w:rPr>
          <w:rFonts w:ascii="Tahoma" w:eastAsia="Arial" w:hAnsi="Tahoma" w:cs="Tahoma"/>
          <w:b/>
          <w:color w:val="FF0000"/>
          <w:sz w:val="20"/>
          <w:szCs w:val="20"/>
        </w:rPr>
      </w:pPr>
    </w:p>
    <w:p w14:paraId="6C4D44D1" w14:textId="1F9513A6" w:rsidR="009C7D32" w:rsidRPr="00587424" w:rsidRDefault="00F14501" w:rsidP="00587424">
      <w:pPr>
        <w:spacing w:line="240" w:lineRule="atLeast"/>
        <w:ind w:left="0" w:right="990" w:hanging="2"/>
        <w:jc w:val="both"/>
        <w:rPr>
          <w:rFonts w:ascii="Tahoma" w:eastAsia="Arial" w:hAnsi="Tahoma" w:cs="Tahoma"/>
          <w:sz w:val="20"/>
          <w:szCs w:val="20"/>
        </w:rPr>
      </w:pPr>
      <w:r w:rsidRPr="00587424">
        <w:rPr>
          <w:rFonts w:ascii="Tahoma" w:eastAsia="Arial" w:hAnsi="Tahoma" w:cs="Tahoma"/>
          <w:b/>
          <w:sz w:val="20"/>
          <w:szCs w:val="20"/>
        </w:rPr>
        <w:t xml:space="preserve">Formato que deberán presentar los licitantes que participen en el procedimiento de contratación, </w:t>
      </w:r>
      <w:r w:rsidRPr="00587424">
        <w:rPr>
          <w:rFonts w:ascii="Tahoma" w:eastAsia="Arial" w:hAnsi="Tahoma" w:cs="Tahoma"/>
          <w:b/>
          <w:color w:val="000000"/>
          <w:sz w:val="20"/>
          <w:szCs w:val="20"/>
        </w:rPr>
        <w:t>en caso de existir igualdad de condiciones, se dará preferencia a las personas que integren el sector de micro, pequeñas y medianas empresas en el estado.</w:t>
      </w:r>
    </w:p>
    <w:p w14:paraId="3F387489" w14:textId="17D22CFF" w:rsidR="009C7D32" w:rsidRPr="00587424" w:rsidRDefault="0046611C" w:rsidP="00587424">
      <w:pPr>
        <w:spacing w:line="240" w:lineRule="atLeast"/>
        <w:ind w:left="0" w:right="990" w:hanging="2"/>
        <w:jc w:val="right"/>
        <w:rPr>
          <w:rFonts w:ascii="Tahoma" w:eastAsia="Arial" w:hAnsi="Tahoma" w:cs="Tahoma"/>
          <w:sz w:val="20"/>
          <w:szCs w:val="20"/>
        </w:rPr>
      </w:pPr>
      <w:r w:rsidRPr="00587424">
        <w:rPr>
          <w:rFonts w:ascii="Tahoma" w:eastAsia="Arial" w:hAnsi="Tahoma" w:cs="Tahoma"/>
          <w:sz w:val="20"/>
          <w:szCs w:val="20"/>
        </w:rPr>
        <w:t>____</w:t>
      </w:r>
      <w:r w:rsidR="00F14501" w:rsidRPr="00587424">
        <w:rPr>
          <w:rFonts w:ascii="Tahoma" w:eastAsia="Arial" w:hAnsi="Tahoma" w:cs="Tahoma"/>
          <w:sz w:val="20"/>
          <w:szCs w:val="20"/>
        </w:rPr>
        <w:t>__________</w:t>
      </w:r>
      <w:proofErr w:type="spellStart"/>
      <w:r w:rsidR="00F14501" w:rsidRPr="00587424">
        <w:rPr>
          <w:rFonts w:ascii="Tahoma" w:eastAsia="Arial" w:hAnsi="Tahoma" w:cs="Tahoma"/>
          <w:sz w:val="20"/>
          <w:szCs w:val="20"/>
        </w:rPr>
        <w:t>de__________de</w:t>
      </w:r>
      <w:proofErr w:type="spellEnd"/>
      <w:r w:rsidR="00F14501" w:rsidRPr="00587424">
        <w:rPr>
          <w:rFonts w:ascii="Tahoma" w:eastAsia="Arial" w:hAnsi="Tahoma" w:cs="Tahoma"/>
          <w:sz w:val="20"/>
          <w:szCs w:val="20"/>
        </w:rPr>
        <w:t>__________</w:t>
      </w:r>
    </w:p>
    <w:p w14:paraId="48289D44" w14:textId="41A98BB8" w:rsidR="009C7D32" w:rsidRPr="00587424" w:rsidRDefault="00F14501" w:rsidP="00587424">
      <w:pPr>
        <w:spacing w:line="240" w:lineRule="atLeast"/>
        <w:ind w:left="0" w:right="990" w:hanging="2"/>
        <w:jc w:val="both"/>
        <w:rPr>
          <w:rFonts w:ascii="Tahoma" w:eastAsia="Arial" w:hAnsi="Tahoma" w:cs="Tahoma"/>
          <w:sz w:val="20"/>
          <w:szCs w:val="20"/>
        </w:rPr>
      </w:pPr>
      <w:r w:rsidRPr="00587424">
        <w:rPr>
          <w:rFonts w:ascii="Tahoma" w:eastAsia="Arial" w:hAnsi="Tahoma" w:cs="Tahoma"/>
          <w:b/>
          <w:sz w:val="20"/>
          <w:szCs w:val="20"/>
        </w:rPr>
        <w:t xml:space="preserve">P r e s e n t e </w:t>
      </w:r>
    </w:p>
    <w:p w14:paraId="5926114B" w14:textId="77777777" w:rsidR="009C7D32" w:rsidRPr="00587424" w:rsidRDefault="009C7D32" w:rsidP="00587424">
      <w:pPr>
        <w:spacing w:line="240" w:lineRule="atLeast"/>
        <w:ind w:left="0" w:right="-142" w:hanging="2"/>
        <w:jc w:val="both"/>
        <w:rPr>
          <w:rFonts w:ascii="Tahoma" w:eastAsia="Arial" w:hAnsi="Tahoma" w:cs="Tahoma"/>
          <w:sz w:val="20"/>
          <w:szCs w:val="20"/>
        </w:rPr>
      </w:pPr>
    </w:p>
    <w:p w14:paraId="2472510D" w14:textId="2F6AD213" w:rsidR="009C7D32" w:rsidRPr="00587424" w:rsidRDefault="00F14501" w:rsidP="00587424">
      <w:pPr>
        <w:spacing w:line="240" w:lineRule="atLeast"/>
        <w:ind w:left="0" w:right="-142" w:hanging="2"/>
        <w:jc w:val="both"/>
        <w:rPr>
          <w:rFonts w:ascii="Tahoma" w:eastAsia="Arial" w:hAnsi="Tahoma" w:cs="Tahoma"/>
          <w:sz w:val="20"/>
          <w:szCs w:val="20"/>
        </w:rPr>
      </w:pPr>
      <w:r w:rsidRPr="00587424">
        <w:rPr>
          <w:rFonts w:ascii="Tahoma" w:eastAsia="Arial" w:hAnsi="Tahoma" w:cs="Tahoma"/>
          <w:sz w:val="20"/>
          <w:szCs w:val="20"/>
        </w:rPr>
        <w:t>Me refiero al procedimiento de invitación a cuando menos tres personas no. ________________________ en el que mi representada, la empresa ___________________________________ participa a través de la proposición que se contiene en el presente sobre.</w:t>
      </w:r>
    </w:p>
    <w:p w14:paraId="509C1B4A" w14:textId="77777777" w:rsidR="009C7D32" w:rsidRPr="00587424" w:rsidRDefault="009C7D32" w:rsidP="00587424">
      <w:pPr>
        <w:spacing w:line="240" w:lineRule="atLeast"/>
        <w:ind w:left="0" w:right="-142" w:hanging="2"/>
        <w:jc w:val="both"/>
        <w:rPr>
          <w:rFonts w:ascii="Tahoma" w:eastAsia="Arial" w:hAnsi="Tahoma" w:cs="Tahoma"/>
          <w:sz w:val="20"/>
          <w:szCs w:val="20"/>
        </w:rPr>
      </w:pPr>
    </w:p>
    <w:p w14:paraId="7374497E" w14:textId="0E1746EF" w:rsidR="009C7D32" w:rsidRPr="00587424" w:rsidRDefault="00F14501" w:rsidP="00587424">
      <w:pPr>
        <w:spacing w:line="240" w:lineRule="atLeast"/>
        <w:ind w:left="0" w:right="-142" w:hanging="2"/>
        <w:jc w:val="both"/>
        <w:rPr>
          <w:rFonts w:ascii="Tahoma" w:eastAsia="Arial" w:hAnsi="Tahoma" w:cs="Tahoma"/>
          <w:sz w:val="20"/>
          <w:szCs w:val="20"/>
        </w:rPr>
      </w:pPr>
      <w:r w:rsidRPr="00587424">
        <w:rPr>
          <w:rFonts w:ascii="Tahoma" w:eastAsia="Arial" w:hAnsi="Tahoma" w:cs="Tahoma"/>
          <w:sz w:val="20"/>
          <w:szCs w:val="20"/>
        </w:rPr>
        <w:t xml:space="preserve">Sobre el particular, y en términos de lo previsto por la ley de adquisiciones, arrendamientos y servicios del sector público del estado de hidalgo, declaro bajo protesta de decir verdad, que mi representada pertenece al sector _____(6)_____, cuenta con ____(7)____ empleados de planta registrados ante el </w:t>
      </w:r>
      <w:r w:rsidR="00971A8E" w:rsidRPr="00587424">
        <w:rPr>
          <w:rFonts w:ascii="Tahoma" w:eastAsia="Arial" w:hAnsi="Tahoma" w:cs="Tahoma"/>
          <w:sz w:val="20"/>
          <w:szCs w:val="20"/>
        </w:rPr>
        <w:t>IMSS</w:t>
      </w:r>
      <w:r w:rsidRPr="00587424">
        <w:rPr>
          <w:rFonts w:ascii="Tahoma" w:eastAsia="Arial" w:hAnsi="Tahoma" w:cs="Tahoma"/>
          <w:sz w:val="20"/>
          <w:szCs w:val="20"/>
        </w:rPr>
        <w:t xml:space="preserve">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587424">
        <w:rPr>
          <w:rFonts w:ascii="Tahoma" w:eastAsia="Arial" w:hAnsi="Tahoma" w:cs="Tahoma"/>
          <w:sz w:val="20"/>
          <w:szCs w:val="20"/>
        </w:rPr>
        <w:t>_(</w:t>
      </w:r>
      <w:proofErr w:type="gramEnd"/>
      <w:r w:rsidRPr="00587424">
        <w:rPr>
          <w:rFonts w:ascii="Tahoma" w:eastAsia="Arial" w:hAnsi="Tahoma" w:cs="Tahoma"/>
          <w:sz w:val="20"/>
          <w:szCs w:val="20"/>
        </w:rPr>
        <w:t>10)_______, atendiendo a lo siguiente:</w:t>
      </w:r>
    </w:p>
    <w:tbl>
      <w:tblPr>
        <w:tblStyle w:val="3"/>
        <w:tblW w:w="98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701"/>
        <w:gridCol w:w="2155"/>
        <w:gridCol w:w="2205"/>
        <w:gridCol w:w="1672"/>
      </w:tblGrid>
      <w:tr w:rsidR="009C7D32" w:rsidRPr="00587424" w14:paraId="26C16931" w14:textId="77777777">
        <w:trPr>
          <w:jc w:val="center"/>
        </w:trPr>
        <w:tc>
          <w:tcPr>
            <w:tcW w:w="9855" w:type="dxa"/>
            <w:gridSpan w:val="5"/>
          </w:tcPr>
          <w:p w14:paraId="4F345C2F" w14:textId="1CAB94C1" w:rsidR="009C7D32" w:rsidRPr="00587424" w:rsidRDefault="00F14501" w:rsidP="00587424">
            <w:pPr>
              <w:spacing w:line="240" w:lineRule="atLeast"/>
              <w:ind w:left="0" w:right="990" w:hanging="2"/>
              <w:jc w:val="center"/>
              <w:rPr>
                <w:rFonts w:ascii="Tahoma" w:eastAsia="Arial" w:hAnsi="Tahoma" w:cs="Tahoma"/>
                <w:sz w:val="20"/>
                <w:szCs w:val="20"/>
              </w:rPr>
            </w:pPr>
            <w:r w:rsidRPr="00587424">
              <w:rPr>
                <w:rFonts w:ascii="Tahoma" w:eastAsia="Arial" w:hAnsi="Tahoma" w:cs="Tahoma"/>
                <w:b/>
                <w:sz w:val="20"/>
                <w:szCs w:val="20"/>
              </w:rPr>
              <w:t>Estratificación</w:t>
            </w:r>
          </w:p>
        </w:tc>
      </w:tr>
      <w:tr w:rsidR="009C7D32" w:rsidRPr="00587424" w14:paraId="2863A82E" w14:textId="77777777" w:rsidTr="00CC6511">
        <w:trPr>
          <w:jc w:val="center"/>
        </w:trPr>
        <w:tc>
          <w:tcPr>
            <w:tcW w:w="2122" w:type="dxa"/>
          </w:tcPr>
          <w:p w14:paraId="64ED48C7" w14:textId="425BA394" w:rsidR="009C7D32" w:rsidRPr="00587424" w:rsidRDefault="00F14501" w:rsidP="00587424">
            <w:pPr>
              <w:spacing w:line="240" w:lineRule="atLeast"/>
              <w:ind w:left="0" w:right="180" w:hanging="2"/>
              <w:jc w:val="center"/>
              <w:rPr>
                <w:rFonts w:ascii="Tahoma" w:eastAsia="Arial" w:hAnsi="Tahoma" w:cs="Tahoma"/>
                <w:sz w:val="20"/>
                <w:szCs w:val="20"/>
              </w:rPr>
            </w:pPr>
            <w:r w:rsidRPr="00587424">
              <w:rPr>
                <w:rFonts w:ascii="Tahoma" w:eastAsia="Arial" w:hAnsi="Tahoma" w:cs="Tahoma"/>
                <w:b/>
                <w:sz w:val="20"/>
                <w:szCs w:val="20"/>
              </w:rPr>
              <w:t>Tamaño</w:t>
            </w:r>
          </w:p>
          <w:p w14:paraId="7E0DDB2C" w14:textId="768F0F5F" w:rsidR="009C7D32" w:rsidRPr="00587424" w:rsidRDefault="0046611C" w:rsidP="00587424">
            <w:pPr>
              <w:spacing w:line="240" w:lineRule="atLeast"/>
              <w:ind w:left="0" w:right="322" w:hanging="2"/>
              <w:jc w:val="center"/>
              <w:rPr>
                <w:rFonts w:ascii="Tahoma" w:eastAsia="Arial" w:hAnsi="Tahoma" w:cs="Tahoma"/>
                <w:sz w:val="20"/>
                <w:szCs w:val="20"/>
              </w:rPr>
            </w:pPr>
            <w:r w:rsidRPr="00587424">
              <w:rPr>
                <w:rFonts w:ascii="Tahoma" w:eastAsia="Arial" w:hAnsi="Tahoma" w:cs="Tahoma"/>
                <w:b/>
                <w:sz w:val="20"/>
                <w:szCs w:val="20"/>
              </w:rPr>
              <w:t>(10)</w:t>
            </w:r>
          </w:p>
        </w:tc>
        <w:tc>
          <w:tcPr>
            <w:tcW w:w="1701" w:type="dxa"/>
          </w:tcPr>
          <w:p w14:paraId="749E21DD" w14:textId="08768EE1" w:rsidR="009C7D32" w:rsidRPr="00587424" w:rsidRDefault="00F14501" w:rsidP="00587424">
            <w:pPr>
              <w:spacing w:line="240" w:lineRule="atLeast"/>
              <w:ind w:left="0" w:right="33" w:hanging="2"/>
              <w:jc w:val="center"/>
              <w:rPr>
                <w:rFonts w:ascii="Tahoma" w:eastAsia="Arial" w:hAnsi="Tahoma" w:cs="Tahoma"/>
                <w:sz w:val="20"/>
                <w:szCs w:val="20"/>
              </w:rPr>
            </w:pPr>
            <w:r w:rsidRPr="00587424">
              <w:rPr>
                <w:rFonts w:ascii="Tahoma" w:eastAsia="Arial" w:hAnsi="Tahoma" w:cs="Tahoma"/>
                <w:b/>
                <w:sz w:val="20"/>
                <w:szCs w:val="20"/>
              </w:rPr>
              <w:t>Sector</w:t>
            </w:r>
          </w:p>
          <w:p w14:paraId="7186174A" w14:textId="24C5976C" w:rsidR="009C7D32" w:rsidRPr="00587424" w:rsidRDefault="0046611C" w:rsidP="00587424">
            <w:pPr>
              <w:tabs>
                <w:tab w:val="left" w:pos="601"/>
              </w:tabs>
              <w:spacing w:line="240" w:lineRule="atLeast"/>
              <w:ind w:left="0" w:right="174" w:hanging="2"/>
              <w:jc w:val="center"/>
              <w:rPr>
                <w:rFonts w:ascii="Tahoma" w:eastAsia="Arial" w:hAnsi="Tahoma" w:cs="Tahoma"/>
                <w:sz w:val="20"/>
                <w:szCs w:val="20"/>
              </w:rPr>
            </w:pPr>
            <w:r w:rsidRPr="00587424">
              <w:rPr>
                <w:rFonts w:ascii="Tahoma" w:eastAsia="Arial" w:hAnsi="Tahoma" w:cs="Tahoma"/>
                <w:b/>
                <w:sz w:val="20"/>
                <w:szCs w:val="20"/>
              </w:rPr>
              <w:t>(6)</w:t>
            </w:r>
          </w:p>
        </w:tc>
        <w:tc>
          <w:tcPr>
            <w:tcW w:w="2155" w:type="dxa"/>
          </w:tcPr>
          <w:p w14:paraId="40386366" w14:textId="7F1B117E" w:rsidR="009C7D32" w:rsidRPr="00587424" w:rsidRDefault="00F14501" w:rsidP="00587424">
            <w:pPr>
              <w:spacing w:line="240" w:lineRule="atLeast"/>
              <w:ind w:left="0" w:hanging="2"/>
              <w:jc w:val="center"/>
              <w:rPr>
                <w:rFonts w:ascii="Tahoma" w:eastAsia="Arial" w:hAnsi="Tahoma" w:cs="Tahoma"/>
                <w:sz w:val="20"/>
                <w:szCs w:val="20"/>
              </w:rPr>
            </w:pPr>
            <w:r w:rsidRPr="00587424">
              <w:rPr>
                <w:rFonts w:ascii="Tahoma" w:eastAsia="Arial" w:hAnsi="Tahoma" w:cs="Tahoma"/>
                <w:b/>
                <w:sz w:val="20"/>
                <w:szCs w:val="20"/>
              </w:rPr>
              <w:t>Rango de número de trabajadores (7) + (8)</w:t>
            </w:r>
          </w:p>
        </w:tc>
        <w:tc>
          <w:tcPr>
            <w:tcW w:w="2205" w:type="dxa"/>
          </w:tcPr>
          <w:p w14:paraId="4E4A2116" w14:textId="24B30455" w:rsidR="009C7D32" w:rsidRPr="00587424" w:rsidRDefault="00F14501" w:rsidP="00587424">
            <w:pPr>
              <w:spacing w:line="240" w:lineRule="atLeast"/>
              <w:ind w:left="0" w:right="4" w:hanging="2"/>
              <w:jc w:val="center"/>
              <w:rPr>
                <w:rFonts w:ascii="Tahoma" w:eastAsia="Arial" w:hAnsi="Tahoma" w:cs="Tahoma"/>
                <w:sz w:val="20"/>
                <w:szCs w:val="20"/>
              </w:rPr>
            </w:pPr>
            <w:r w:rsidRPr="00587424">
              <w:rPr>
                <w:rFonts w:ascii="Tahoma" w:eastAsia="Arial" w:hAnsi="Tahoma" w:cs="Tahoma"/>
                <w:b/>
                <w:sz w:val="20"/>
                <w:szCs w:val="20"/>
              </w:rPr>
              <w:t>Rango de monto de ventas anuales (</w:t>
            </w:r>
            <w:proofErr w:type="spellStart"/>
            <w:r w:rsidRPr="00587424">
              <w:rPr>
                <w:rFonts w:ascii="Tahoma" w:eastAsia="Arial" w:hAnsi="Tahoma" w:cs="Tahoma"/>
                <w:b/>
                <w:sz w:val="20"/>
                <w:szCs w:val="20"/>
              </w:rPr>
              <w:t>mdp</w:t>
            </w:r>
            <w:proofErr w:type="spellEnd"/>
            <w:r w:rsidRPr="00587424">
              <w:rPr>
                <w:rFonts w:ascii="Tahoma" w:eastAsia="Arial" w:hAnsi="Tahoma" w:cs="Tahoma"/>
                <w:b/>
                <w:sz w:val="20"/>
                <w:szCs w:val="20"/>
              </w:rPr>
              <w:t>) (9)</w:t>
            </w:r>
          </w:p>
        </w:tc>
        <w:tc>
          <w:tcPr>
            <w:tcW w:w="1672" w:type="dxa"/>
          </w:tcPr>
          <w:p w14:paraId="0CE42B74" w14:textId="3390C52B" w:rsidR="009C7D32" w:rsidRPr="00587424" w:rsidRDefault="00F14501" w:rsidP="00587424">
            <w:pPr>
              <w:spacing w:line="240" w:lineRule="atLeast"/>
              <w:ind w:left="0" w:right="141" w:hanging="2"/>
              <w:jc w:val="center"/>
              <w:rPr>
                <w:rFonts w:ascii="Tahoma" w:eastAsia="Arial" w:hAnsi="Tahoma" w:cs="Tahoma"/>
                <w:sz w:val="20"/>
                <w:szCs w:val="20"/>
              </w:rPr>
            </w:pPr>
            <w:r w:rsidRPr="00587424">
              <w:rPr>
                <w:rFonts w:ascii="Tahoma" w:eastAsia="Arial" w:hAnsi="Tahoma" w:cs="Tahoma"/>
                <w:b/>
                <w:sz w:val="20"/>
                <w:szCs w:val="20"/>
              </w:rPr>
              <w:t>Tope máximo combinado*</w:t>
            </w:r>
          </w:p>
        </w:tc>
      </w:tr>
      <w:tr w:rsidR="009C7D32" w:rsidRPr="00587424" w14:paraId="6B7E45D0" w14:textId="77777777" w:rsidTr="00CC6511">
        <w:trPr>
          <w:jc w:val="center"/>
        </w:trPr>
        <w:tc>
          <w:tcPr>
            <w:tcW w:w="2122" w:type="dxa"/>
          </w:tcPr>
          <w:p w14:paraId="1237B88B" w14:textId="24310825" w:rsidR="009C7D32" w:rsidRPr="00587424" w:rsidRDefault="00F14501"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Micro</w:t>
            </w:r>
          </w:p>
        </w:tc>
        <w:tc>
          <w:tcPr>
            <w:tcW w:w="1701" w:type="dxa"/>
          </w:tcPr>
          <w:p w14:paraId="7EAF5913" w14:textId="3C4C0CF5" w:rsidR="009C7D32" w:rsidRPr="00587424" w:rsidRDefault="00F14501"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Todas</w:t>
            </w:r>
          </w:p>
        </w:tc>
        <w:tc>
          <w:tcPr>
            <w:tcW w:w="2155" w:type="dxa"/>
          </w:tcPr>
          <w:p w14:paraId="27F93107" w14:textId="45E10601" w:rsidR="009C7D32" w:rsidRPr="00587424" w:rsidRDefault="00F14501" w:rsidP="00587424">
            <w:pPr>
              <w:spacing w:line="240" w:lineRule="atLeast"/>
              <w:ind w:left="0" w:right="63" w:hanging="2"/>
              <w:jc w:val="both"/>
              <w:rPr>
                <w:rFonts w:ascii="Tahoma" w:eastAsia="Arial" w:hAnsi="Tahoma" w:cs="Tahoma"/>
                <w:sz w:val="16"/>
                <w:szCs w:val="20"/>
              </w:rPr>
            </w:pPr>
            <w:r w:rsidRPr="00587424">
              <w:rPr>
                <w:rFonts w:ascii="Tahoma" w:eastAsia="Arial" w:hAnsi="Tahoma" w:cs="Tahoma"/>
                <w:sz w:val="16"/>
                <w:szCs w:val="20"/>
              </w:rPr>
              <w:t>Hasta 10</w:t>
            </w:r>
          </w:p>
        </w:tc>
        <w:tc>
          <w:tcPr>
            <w:tcW w:w="2205" w:type="dxa"/>
          </w:tcPr>
          <w:p w14:paraId="1DDAAE97" w14:textId="58A0F344" w:rsidR="009C7D32" w:rsidRPr="00587424" w:rsidRDefault="00F14501"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Hasta $4</w:t>
            </w:r>
          </w:p>
        </w:tc>
        <w:tc>
          <w:tcPr>
            <w:tcW w:w="1672" w:type="dxa"/>
          </w:tcPr>
          <w:p w14:paraId="6968908C" w14:textId="7E2D4A1A" w:rsidR="009C7D32" w:rsidRPr="00587424" w:rsidRDefault="0046611C"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4.6</w:t>
            </w:r>
          </w:p>
        </w:tc>
      </w:tr>
      <w:tr w:rsidR="009C7D32" w:rsidRPr="00587424" w14:paraId="5FC8D1FF" w14:textId="77777777" w:rsidTr="00CC6511">
        <w:trPr>
          <w:cantSplit/>
          <w:jc w:val="center"/>
        </w:trPr>
        <w:tc>
          <w:tcPr>
            <w:tcW w:w="2122" w:type="dxa"/>
            <w:vMerge w:val="restart"/>
            <w:vAlign w:val="center"/>
          </w:tcPr>
          <w:p w14:paraId="66493F89" w14:textId="14B693B0" w:rsidR="009C7D32" w:rsidRPr="00587424" w:rsidRDefault="00F14501"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Pequeña</w:t>
            </w:r>
          </w:p>
        </w:tc>
        <w:tc>
          <w:tcPr>
            <w:tcW w:w="1701" w:type="dxa"/>
          </w:tcPr>
          <w:p w14:paraId="23175818" w14:textId="02682A82" w:rsidR="009C7D32" w:rsidRPr="00587424" w:rsidRDefault="00F14501" w:rsidP="00587424">
            <w:pPr>
              <w:spacing w:line="240" w:lineRule="atLeast"/>
              <w:ind w:left="0" w:right="174" w:hanging="2"/>
              <w:jc w:val="both"/>
              <w:rPr>
                <w:rFonts w:ascii="Tahoma" w:eastAsia="Arial" w:hAnsi="Tahoma" w:cs="Tahoma"/>
                <w:sz w:val="16"/>
                <w:szCs w:val="20"/>
              </w:rPr>
            </w:pPr>
            <w:r w:rsidRPr="00587424">
              <w:rPr>
                <w:rFonts w:ascii="Tahoma" w:eastAsia="Arial" w:hAnsi="Tahoma" w:cs="Tahoma"/>
                <w:sz w:val="16"/>
                <w:szCs w:val="20"/>
              </w:rPr>
              <w:t>Comercio</w:t>
            </w:r>
          </w:p>
        </w:tc>
        <w:tc>
          <w:tcPr>
            <w:tcW w:w="2155" w:type="dxa"/>
          </w:tcPr>
          <w:p w14:paraId="519B44B8" w14:textId="5D777B10" w:rsidR="009C7D32" w:rsidRPr="00587424" w:rsidRDefault="00F14501" w:rsidP="00587424">
            <w:pPr>
              <w:spacing w:line="240" w:lineRule="atLeast"/>
              <w:ind w:left="0" w:right="346" w:hanging="2"/>
              <w:jc w:val="both"/>
              <w:rPr>
                <w:rFonts w:ascii="Tahoma" w:eastAsia="Arial" w:hAnsi="Tahoma" w:cs="Tahoma"/>
                <w:sz w:val="16"/>
                <w:szCs w:val="20"/>
              </w:rPr>
            </w:pPr>
            <w:r w:rsidRPr="00587424">
              <w:rPr>
                <w:rFonts w:ascii="Tahoma" w:eastAsia="Arial" w:hAnsi="Tahoma" w:cs="Tahoma"/>
                <w:sz w:val="16"/>
                <w:szCs w:val="20"/>
              </w:rPr>
              <w:t>Desde 11 hasta 30</w:t>
            </w:r>
          </w:p>
        </w:tc>
        <w:tc>
          <w:tcPr>
            <w:tcW w:w="2205" w:type="dxa"/>
          </w:tcPr>
          <w:p w14:paraId="4CA822EE" w14:textId="140C6749" w:rsidR="009C7D32" w:rsidRPr="00587424" w:rsidRDefault="00F14501"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Desde $4.01 hasta $100</w:t>
            </w:r>
          </w:p>
        </w:tc>
        <w:tc>
          <w:tcPr>
            <w:tcW w:w="1672" w:type="dxa"/>
          </w:tcPr>
          <w:p w14:paraId="6950E75D" w14:textId="773E0F1A" w:rsidR="009C7D32" w:rsidRPr="00587424" w:rsidRDefault="0046611C"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93</w:t>
            </w:r>
          </w:p>
        </w:tc>
      </w:tr>
      <w:tr w:rsidR="009C7D32" w:rsidRPr="00587424" w14:paraId="6817C849" w14:textId="77777777" w:rsidTr="00CC6511">
        <w:trPr>
          <w:cantSplit/>
          <w:jc w:val="center"/>
        </w:trPr>
        <w:tc>
          <w:tcPr>
            <w:tcW w:w="2122" w:type="dxa"/>
            <w:vMerge/>
          </w:tcPr>
          <w:p w14:paraId="362CFD1A" w14:textId="77777777" w:rsidR="009C7D32" w:rsidRPr="00587424" w:rsidRDefault="009C7D32" w:rsidP="00587424">
            <w:pPr>
              <w:widowControl w:val="0"/>
              <w:pBdr>
                <w:top w:val="nil"/>
                <w:left w:val="nil"/>
                <w:bottom w:val="nil"/>
                <w:right w:val="nil"/>
                <w:between w:val="nil"/>
              </w:pBdr>
              <w:spacing w:line="240" w:lineRule="atLeast"/>
              <w:ind w:left="0" w:hanging="2"/>
              <w:rPr>
                <w:rFonts w:ascii="Tahoma" w:eastAsia="Arial" w:hAnsi="Tahoma" w:cs="Tahoma"/>
                <w:sz w:val="16"/>
                <w:szCs w:val="20"/>
              </w:rPr>
            </w:pPr>
          </w:p>
        </w:tc>
        <w:tc>
          <w:tcPr>
            <w:tcW w:w="1701" w:type="dxa"/>
          </w:tcPr>
          <w:p w14:paraId="76F6A3A3" w14:textId="36E7FA19" w:rsidR="009C7D32" w:rsidRPr="00587424" w:rsidRDefault="00F14501" w:rsidP="00587424">
            <w:pPr>
              <w:spacing w:line="240" w:lineRule="atLeast"/>
              <w:ind w:left="0" w:right="458" w:hanging="2"/>
              <w:jc w:val="both"/>
              <w:rPr>
                <w:rFonts w:ascii="Tahoma" w:eastAsia="Arial" w:hAnsi="Tahoma" w:cs="Tahoma"/>
                <w:sz w:val="16"/>
                <w:szCs w:val="20"/>
              </w:rPr>
            </w:pPr>
            <w:r w:rsidRPr="00587424">
              <w:rPr>
                <w:rFonts w:ascii="Tahoma" w:eastAsia="Arial" w:hAnsi="Tahoma" w:cs="Tahoma"/>
                <w:sz w:val="16"/>
                <w:szCs w:val="20"/>
              </w:rPr>
              <w:t>Industria y servicios</w:t>
            </w:r>
          </w:p>
        </w:tc>
        <w:tc>
          <w:tcPr>
            <w:tcW w:w="2155" w:type="dxa"/>
          </w:tcPr>
          <w:p w14:paraId="6EF09235" w14:textId="40BF48E2" w:rsidR="009C7D32" w:rsidRPr="00587424" w:rsidRDefault="00F14501" w:rsidP="00587424">
            <w:pPr>
              <w:spacing w:line="240" w:lineRule="atLeast"/>
              <w:ind w:left="0" w:right="205" w:hanging="2"/>
              <w:jc w:val="both"/>
              <w:rPr>
                <w:rFonts w:ascii="Tahoma" w:eastAsia="Arial" w:hAnsi="Tahoma" w:cs="Tahoma"/>
                <w:sz w:val="16"/>
                <w:szCs w:val="20"/>
              </w:rPr>
            </w:pPr>
            <w:r w:rsidRPr="00587424">
              <w:rPr>
                <w:rFonts w:ascii="Tahoma" w:eastAsia="Arial" w:hAnsi="Tahoma" w:cs="Tahoma"/>
                <w:sz w:val="16"/>
                <w:szCs w:val="20"/>
              </w:rPr>
              <w:t>Desde 11 hasta 50</w:t>
            </w:r>
          </w:p>
        </w:tc>
        <w:tc>
          <w:tcPr>
            <w:tcW w:w="2205" w:type="dxa"/>
          </w:tcPr>
          <w:p w14:paraId="1E25EDF9" w14:textId="2FD63BCB" w:rsidR="009C7D32" w:rsidRPr="00587424" w:rsidRDefault="00F14501"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Desde $4.01 hasta $100</w:t>
            </w:r>
          </w:p>
        </w:tc>
        <w:tc>
          <w:tcPr>
            <w:tcW w:w="1672" w:type="dxa"/>
          </w:tcPr>
          <w:p w14:paraId="30272088" w14:textId="58EFB905" w:rsidR="009C7D32" w:rsidRPr="00587424" w:rsidRDefault="0046611C"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95</w:t>
            </w:r>
          </w:p>
        </w:tc>
      </w:tr>
      <w:tr w:rsidR="009C7D32" w:rsidRPr="00587424" w14:paraId="323B8689" w14:textId="77777777" w:rsidTr="00CC6511">
        <w:trPr>
          <w:cantSplit/>
          <w:jc w:val="center"/>
        </w:trPr>
        <w:tc>
          <w:tcPr>
            <w:tcW w:w="2122" w:type="dxa"/>
            <w:vMerge w:val="restart"/>
            <w:vAlign w:val="center"/>
          </w:tcPr>
          <w:p w14:paraId="736B9246" w14:textId="2380B44E" w:rsidR="009C7D32" w:rsidRPr="00587424" w:rsidRDefault="00F14501"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Mediana</w:t>
            </w:r>
          </w:p>
        </w:tc>
        <w:tc>
          <w:tcPr>
            <w:tcW w:w="1701" w:type="dxa"/>
          </w:tcPr>
          <w:p w14:paraId="00D78E01" w14:textId="451DEC0B" w:rsidR="009C7D32" w:rsidRPr="00587424" w:rsidRDefault="00F14501" w:rsidP="00587424">
            <w:pPr>
              <w:spacing w:line="240" w:lineRule="atLeast"/>
              <w:ind w:left="0" w:right="316" w:hanging="2"/>
              <w:jc w:val="both"/>
              <w:rPr>
                <w:rFonts w:ascii="Tahoma" w:eastAsia="Arial" w:hAnsi="Tahoma" w:cs="Tahoma"/>
                <w:sz w:val="16"/>
                <w:szCs w:val="20"/>
              </w:rPr>
            </w:pPr>
            <w:r w:rsidRPr="00587424">
              <w:rPr>
                <w:rFonts w:ascii="Tahoma" w:eastAsia="Arial" w:hAnsi="Tahoma" w:cs="Tahoma"/>
                <w:sz w:val="16"/>
                <w:szCs w:val="20"/>
              </w:rPr>
              <w:t>Comercio</w:t>
            </w:r>
          </w:p>
        </w:tc>
        <w:tc>
          <w:tcPr>
            <w:tcW w:w="2155" w:type="dxa"/>
          </w:tcPr>
          <w:p w14:paraId="686F7887" w14:textId="038CEEDF" w:rsidR="009C7D32" w:rsidRPr="00587424" w:rsidRDefault="00F14501" w:rsidP="00587424">
            <w:pPr>
              <w:spacing w:line="240" w:lineRule="atLeast"/>
              <w:ind w:left="0" w:right="488" w:hanging="2"/>
              <w:jc w:val="both"/>
              <w:rPr>
                <w:rFonts w:ascii="Tahoma" w:eastAsia="Arial" w:hAnsi="Tahoma" w:cs="Tahoma"/>
                <w:sz w:val="16"/>
                <w:szCs w:val="20"/>
              </w:rPr>
            </w:pPr>
            <w:r w:rsidRPr="00587424">
              <w:rPr>
                <w:rFonts w:ascii="Tahoma" w:eastAsia="Arial" w:hAnsi="Tahoma" w:cs="Tahoma"/>
                <w:sz w:val="16"/>
                <w:szCs w:val="20"/>
              </w:rPr>
              <w:t>Desde 31 hasta 100</w:t>
            </w:r>
          </w:p>
        </w:tc>
        <w:tc>
          <w:tcPr>
            <w:tcW w:w="2205" w:type="dxa"/>
            <w:vMerge w:val="restart"/>
          </w:tcPr>
          <w:p w14:paraId="176FCDC8" w14:textId="3883AA2C" w:rsidR="009C7D32" w:rsidRPr="00587424" w:rsidRDefault="00F14501" w:rsidP="00587424">
            <w:pPr>
              <w:spacing w:line="240" w:lineRule="atLeast"/>
              <w:ind w:left="0" w:right="287" w:hanging="2"/>
              <w:jc w:val="both"/>
              <w:rPr>
                <w:rFonts w:ascii="Tahoma" w:eastAsia="Arial" w:hAnsi="Tahoma" w:cs="Tahoma"/>
                <w:sz w:val="16"/>
                <w:szCs w:val="20"/>
              </w:rPr>
            </w:pPr>
            <w:r w:rsidRPr="00587424">
              <w:rPr>
                <w:rFonts w:ascii="Tahoma" w:eastAsia="Arial" w:hAnsi="Tahoma" w:cs="Tahoma"/>
                <w:sz w:val="16"/>
                <w:szCs w:val="20"/>
              </w:rPr>
              <w:t>Desde $100.01 hasta $250</w:t>
            </w:r>
          </w:p>
        </w:tc>
        <w:tc>
          <w:tcPr>
            <w:tcW w:w="1672" w:type="dxa"/>
            <w:vMerge w:val="restart"/>
          </w:tcPr>
          <w:p w14:paraId="37361E77" w14:textId="6BE51AF8" w:rsidR="009C7D32" w:rsidRPr="00587424" w:rsidRDefault="0046611C"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235</w:t>
            </w:r>
          </w:p>
        </w:tc>
      </w:tr>
      <w:tr w:rsidR="009C7D32" w:rsidRPr="00587424" w14:paraId="0163990B" w14:textId="77777777" w:rsidTr="00CC6511">
        <w:trPr>
          <w:cantSplit/>
          <w:jc w:val="center"/>
        </w:trPr>
        <w:tc>
          <w:tcPr>
            <w:tcW w:w="2122" w:type="dxa"/>
            <w:vMerge/>
          </w:tcPr>
          <w:p w14:paraId="30A4FE4D" w14:textId="77777777" w:rsidR="009C7D32" w:rsidRPr="00587424" w:rsidRDefault="009C7D32" w:rsidP="00587424">
            <w:pPr>
              <w:widowControl w:val="0"/>
              <w:pBdr>
                <w:top w:val="nil"/>
                <w:left w:val="nil"/>
                <w:bottom w:val="nil"/>
                <w:right w:val="nil"/>
                <w:between w:val="nil"/>
              </w:pBdr>
              <w:spacing w:line="240" w:lineRule="atLeast"/>
              <w:ind w:left="0" w:hanging="2"/>
              <w:rPr>
                <w:rFonts w:ascii="Tahoma" w:eastAsia="Arial" w:hAnsi="Tahoma" w:cs="Tahoma"/>
                <w:sz w:val="16"/>
                <w:szCs w:val="20"/>
              </w:rPr>
            </w:pPr>
          </w:p>
        </w:tc>
        <w:tc>
          <w:tcPr>
            <w:tcW w:w="1701" w:type="dxa"/>
          </w:tcPr>
          <w:p w14:paraId="44BCA338" w14:textId="3CE802B5" w:rsidR="009C7D32" w:rsidRPr="00587424" w:rsidRDefault="00F14501"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Servicios</w:t>
            </w:r>
          </w:p>
        </w:tc>
        <w:tc>
          <w:tcPr>
            <w:tcW w:w="2155" w:type="dxa"/>
          </w:tcPr>
          <w:p w14:paraId="13CE6D9E" w14:textId="7E0C84E0" w:rsidR="009C7D32" w:rsidRPr="00587424" w:rsidRDefault="00F14501" w:rsidP="00587424">
            <w:pPr>
              <w:spacing w:line="240" w:lineRule="atLeast"/>
              <w:ind w:left="0" w:right="488" w:hanging="2"/>
              <w:jc w:val="both"/>
              <w:rPr>
                <w:rFonts w:ascii="Tahoma" w:eastAsia="Arial" w:hAnsi="Tahoma" w:cs="Tahoma"/>
                <w:sz w:val="16"/>
                <w:szCs w:val="20"/>
              </w:rPr>
            </w:pPr>
            <w:r w:rsidRPr="00587424">
              <w:rPr>
                <w:rFonts w:ascii="Tahoma" w:eastAsia="Arial" w:hAnsi="Tahoma" w:cs="Tahoma"/>
                <w:sz w:val="16"/>
                <w:szCs w:val="20"/>
              </w:rPr>
              <w:t>Desde 51 hasta 100</w:t>
            </w:r>
          </w:p>
        </w:tc>
        <w:tc>
          <w:tcPr>
            <w:tcW w:w="2205" w:type="dxa"/>
            <w:vMerge/>
          </w:tcPr>
          <w:p w14:paraId="71500ACE" w14:textId="77777777" w:rsidR="009C7D32" w:rsidRPr="00587424" w:rsidRDefault="009C7D32" w:rsidP="00587424">
            <w:pPr>
              <w:widowControl w:val="0"/>
              <w:pBdr>
                <w:top w:val="nil"/>
                <w:left w:val="nil"/>
                <w:bottom w:val="nil"/>
                <w:right w:val="nil"/>
                <w:between w:val="nil"/>
              </w:pBdr>
              <w:spacing w:line="240" w:lineRule="atLeast"/>
              <w:ind w:left="0" w:hanging="2"/>
              <w:rPr>
                <w:rFonts w:ascii="Tahoma" w:eastAsia="Arial" w:hAnsi="Tahoma" w:cs="Tahoma"/>
                <w:sz w:val="16"/>
                <w:szCs w:val="20"/>
              </w:rPr>
            </w:pPr>
          </w:p>
        </w:tc>
        <w:tc>
          <w:tcPr>
            <w:tcW w:w="1672" w:type="dxa"/>
            <w:vMerge/>
          </w:tcPr>
          <w:p w14:paraId="26BB7AD2" w14:textId="77777777" w:rsidR="009C7D32" w:rsidRPr="00587424" w:rsidRDefault="009C7D32" w:rsidP="00587424">
            <w:pPr>
              <w:widowControl w:val="0"/>
              <w:pBdr>
                <w:top w:val="nil"/>
                <w:left w:val="nil"/>
                <w:bottom w:val="nil"/>
                <w:right w:val="nil"/>
                <w:between w:val="nil"/>
              </w:pBdr>
              <w:spacing w:line="240" w:lineRule="atLeast"/>
              <w:ind w:left="0" w:hanging="2"/>
              <w:rPr>
                <w:rFonts w:ascii="Tahoma" w:eastAsia="Arial" w:hAnsi="Tahoma" w:cs="Tahoma"/>
                <w:sz w:val="16"/>
                <w:szCs w:val="20"/>
              </w:rPr>
            </w:pPr>
          </w:p>
        </w:tc>
      </w:tr>
      <w:tr w:rsidR="009C7D32" w:rsidRPr="00587424" w14:paraId="25AAB7A2" w14:textId="77777777" w:rsidTr="00CC6511">
        <w:trPr>
          <w:cantSplit/>
          <w:jc w:val="center"/>
        </w:trPr>
        <w:tc>
          <w:tcPr>
            <w:tcW w:w="2122" w:type="dxa"/>
            <w:vMerge/>
          </w:tcPr>
          <w:p w14:paraId="64F2EACC" w14:textId="77777777" w:rsidR="009C7D32" w:rsidRPr="00587424" w:rsidRDefault="009C7D32" w:rsidP="00587424">
            <w:pPr>
              <w:widowControl w:val="0"/>
              <w:pBdr>
                <w:top w:val="nil"/>
                <w:left w:val="nil"/>
                <w:bottom w:val="nil"/>
                <w:right w:val="nil"/>
                <w:between w:val="nil"/>
              </w:pBdr>
              <w:spacing w:line="240" w:lineRule="atLeast"/>
              <w:ind w:left="0" w:hanging="2"/>
              <w:rPr>
                <w:rFonts w:ascii="Tahoma" w:eastAsia="Arial" w:hAnsi="Tahoma" w:cs="Tahoma"/>
                <w:sz w:val="16"/>
                <w:szCs w:val="20"/>
              </w:rPr>
            </w:pPr>
          </w:p>
        </w:tc>
        <w:tc>
          <w:tcPr>
            <w:tcW w:w="1701" w:type="dxa"/>
          </w:tcPr>
          <w:p w14:paraId="56268FF7" w14:textId="1431E3A8" w:rsidR="009C7D32" w:rsidRPr="00587424" w:rsidRDefault="00F14501" w:rsidP="00587424">
            <w:pPr>
              <w:spacing w:line="240" w:lineRule="atLeast"/>
              <w:ind w:left="0" w:right="316" w:hanging="2"/>
              <w:jc w:val="both"/>
              <w:rPr>
                <w:rFonts w:ascii="Tahoma" w:eastAsia="Arial" w:hAnsi="Tahoma" w:cs="Tahoma"/>
                <w:sz w:val="16"/>
                <w:szCs w:val="20"/>
              </w:rPr>
            </w:pPr>
            <w:r w:rsidRPr="00587424">
              <w:rPr>
                <w:rFonts w:ascii="Tahoma" w:eastAsia="Arial" w:hAnsi="Tahoma" w:cs="Tahoma"/>
                <w:sz w:val="16"/>
                <w:szCs w:val="20"/>
              </w:rPr>
              <w:t>Industria</w:t>
            </w:r>
          </w:p>
        </w:tc>
        <w:tc>
          <w:tcPr>
            <w:tcW w:w="2155" w:type="dxa"/>
          </w:tcPr>
          <w:p w14:paraId="206DE5B4" w14:textId="24498360" w:rsidR="009C7D32" w:rsidRPr="00587424" w:rsidRDefault="00F14501" w:rsidP="00587424">
            <w:pPr>
              <w:spacing w:line="240" w:lineRule="atLeast"/>
              <w:ind w:left="0" w:right="488" w:hanging="2"/>
              <w:jc w:val="both"/>
              <w:rPr>
                <w:rFonts w:ascii="Tahoma" w:eastAsia="Arial" w:hAnsi="Tahoma" w:cs="Tahoma"/>
                <w:sz w:val="16"/>
                <w:szCs w:val="20"/>
              </w:rPr>
            </w:pPr>
            <w:r w:rsidRPr="00587424">
              <w:rPr>
                <w:rFonts w:ascii="Tahoma" w:eastAsia="Arial" w:hAnsi="Tahoma" w:cs="Tahoma"/>
                <w:sz w:val="16"/>
                <w:szCs w:val="20"/>
              </w:rPr>
              <w:t>Desde 51 hasta 250</w:t>
            </w:r>
          </w:p>
        </w:tc>
        <w:tc>
          <w:tcPr>
            <w:tcW w:w="2205" w:type="dxa"/>
          </w:tcPr>
          <w:p w14:paraId="3311DE3E" w14:textId="7AF4783C" w:rsidR="009C7D32" w:rsidRPr="00587424" w:rsidRDefault="00F14501" w:rsidP="00587424">
            <w:pPr>
              <w:spacing w:line="240" w:lineRule="atLeast"/>
              <w:ind w:left="0" w:right="429" w:hanging="2"/>
              <w:jc w:val="both"/>
              <w:rPr>
                <w:rFonts w:ascii="Tahoma" w:eastAsia="Arial" w:hAnsi="Tahoma" w:cs="Tahoma"/>
                <w:sz w:val="16"/>
                <w:szCs w:val="20"/>
              </w:rPr>
            </w:pPr>
            <w:r w:rsidRPr="00587424">
              <w:rPr>
                <w:rFonts w:ascii="Tahoma" w:eastAsia="Arial" w:hAnsi="Tahoma" w:cs="Tahoma"/>
                <w:sz w:val="16"/>
                <w:szCs w:val="20"/>
              </w:rPr>
              <w:t>Desde $100.01 hasta $250</w:t>
            </w:r>
          </w:p>
        </w:tc>
        <w:tc>
          <w:tcPr>
            <w:tcW w:w="1672" w:type="dxa"/>
          </w:tcPr>
          <w:p w14:paraId="4F87BEAC" w14:textId="7EAFB36B" w:rsidR="009C7D32" w:rsidRPr="00587424" w:rsidRDefault="0046611C" w:rsidP="00587424">
            <w:pPr>
              <w:spacing w:line="240" w:lineRule="atLeast"/>
              <w:ind w:left="0" w:right="990" w:hanging="2"/>
              <w:jc w:val="both"/>
              <w:rPr>
                <w:rFonts w:ascii="Tahoma" w:eastAsia="Arial" w:hAnsi="Tahoma" w:cs="Tahoma"/>
                <w:sz w:val="16"/>
                <w:szCs w:val="20"/>
              </w:rPr>
            </w:pPr>
            <w:r w:rsidRPr="00587424">
              <w:rPr>
                <w:rFonts w:ascii="Tahoma" w:eastAsia="Arial" w:hAnsi="Tahoma" w:cs="Tahoma"/>
                <w:sz w:val="16"/>
                <w:szCs w:val="20"/>
              </w:rPr>
              <w:t>250</w:t>
            </w:r>
          </w:p>
        </w:tc>
      </w:tr>
    </w:tbl>
    <w:p w14:paraId="215391F4" w14:textId="77777777" w:rsidR="009C7D32" w:rsidRPr="00587424" w:rsidRDefault="009C7D32" w:rsidP="00587424">
      <w:pPr>
        <w:spacing w:line="240" w:lineRule="atLeast"/>
        <w:ind w:left="0" w:right="990" w:hanging="2"/>
        <w:jc w:val="both"/>
        <w:rPr>
          <w:rFonts w:ascii="Tahoma" w:eastAsia="Arial" w:hAnsi="Tahoma" w:cs="Tahoma"/>
          <w:sz w:val="20"/>
          <w:szCs w:val="20"/>
        </w:rPr>
      </w:pPr>
    </w:p>
    <w:p w14:paraId="1E12F7CA" w14:textId="2CECF129" w:rsidR="009C7D32" w:rsidRPr="00587424" w:rsidRDefault="00F14501" w:rsidP="00587424">
      <w:pPr>
        <w:spacing w:line="240" w:lineRule="atLeast"/>
        <w:ind w:left="0" w:right="990" w:hanging="2"/>
        <w:jc w:val="both"/>
        <w:rPr>
          <w:rFonts w:ascii="Tahoma" w:eastAsia="Arial" w:hAnsi="Tahoma" w:cs="Tahoma"/>
          <w:sz w:val="20"/>
          <w:szCs w:val="20"/>
        </w:rPr>
      </w:pPr>
      <w:r w:rsidRPr="00587424">
        <w:rPr>
          <w:rFonts w:ascii="Tahoma" w:eastAsia="Arial" w:hAnsi="Tahoma" w:cs="Tahoma"/>
          <w:sz w:val="20"/>
          <w:szCs w:val="20"/>
        </w:rPr>
        <w:t>*tope máximo combinado= (trabajadores) x 10% + (ventas anuales) x 90%)</w:t>
      </w:r>
    </w:p>
    <w:p w14:paraId="02DBCF80" w14:textId="77777777" w:rsidR="00F90067" w:rsidRPr="00587424" w:rsidRDefault="00F90067" w:rsidP="00587424">
      <w:pPr>
        <w:spacing w:line="240" w:lineRule="atLeast"/>
        <w:ind w:left="0" w:right="990" w:hanging="2"/>
        <w:jc w:val="both"/>
        <w:rPr>
          <w:rFonts w:ascii="Tahoma" w:eastAsia="Arial" w:hAnsi="Tahoma" w:cs="Tahoma"/>
          <w:sz w:val="20"/>
          <w:szCs w:val="20"/>
        </w:rPr>
      </w:pPr>
    </w:p>
    <w:p w14:paraId="58B8B20F" w14:textId="453DE288" w:rsidR="009C7D32" w:rsidRPr="00587424" w:rsidRDefault="00F14501" w:rsidP="00587424">
      <w:pPr>
        <w:spacing w:line="240" w:lineRule="atLeast"/>
        <w:ind w:left="0" w:right="425" w:hanging="2"/>
        <w:jc w:val="both"/>
        <w:rPr>
          <w:rFonts w:ascii="Tahoma" w:eastAsia="Arial" w:hAnsi="Tahoma" w:cs="Tahoma"/>
          <w:sz w:val="20"/>
          <w:szCs w:val="20"/>
        </w:rPr>
      </w:pPr>
      <w:r w:rsidRPr="00587424">
        <w:rPr>
          <w:rFonts w:ascii="Tahoma" w:eastAsia="Arial" w:hAnsi="Tahoma" w:cs="Tahoma"/>
          <w:sz w:val="20"/>
          <w:szCs w:val="20"/>
        </w:rPr>
        <w:t>(7) (8) el número de trabajadores será el que resulte de la sumatoria de los puntos (7) y (8)</w:t>
      </w:r>
    </w:p>
    <w:p w14:paraId="4093D3B3" w14:textId="339504F2" w:rsidR="009C7D32" w:rsidRPr="00587424" w:rsidRDefault="00F14501" w:rsidP="00587424">
      <w:pPr>
        <w:spacing w:line="240" w:lineRule="atLeast"/>
        <w:ind w:left="0" w:right="283" w:hanging="2"/>
        <w:jc w:val="both"/>
        <w:rPr>
          <w:rFonts w:ascii="Tahoma" w:eastAsia="Arial" w:hAnsi="Tahoma" w:cs="Tahoma"/>
          <w:sz w:val="20"/>
          <w:szCs w:val="20"/>
        </w:rPr>
      </w:pPr>
      <w:r w:rsidRPr="00587424">
        <w:rPr>
          <w:rFonts w:ascii="Tahoma" w:eastAsia="Arial" w:hAnsi="Tahoma" w:cs="Tahoma"/>
          <w:sz w:val="20"/>
          <w:szCs w:val="20"/>
        </w:rPr>
        <w:t>(10) el tamaño de la empresa se determina a partir del puntaje obtenido conforme a la siguiente fórmula: puntaje de la empresa= (número de trabajadores) x 10% + (monto de ventas anuales) x 90% el cual debe ser igual o menor al tope máximo combinado</w:t>
      </w:r>
    </w:p>
    <w:p w14:paraId="1D791A08" w14:textId="77777777" w:rsidR="009C7D32" w:rsidRPr="00587424" w:rsidRDefault="009C7D32" w:rsidP="00587424">
      <w:pPr>
        <w:spacing w:line="240" w:lineRule="atLeast"/>
        <w:ind w:leftChars="0" w:left="0" w:right="990" w:firstLineChars="0" w:firstLine="0"/>
        <w:jc w:val="both"/>
        <w:rPr>
          <w:rFonts w:ascii="Tahoma" w:eastAsia="Arial" w:hAnsi="Tahoma" w:cs="Tahoma"/>
          <w:sz w:val="20"/>
          <w:szCs w:val="20"/>
        </w:rPr>
      </w:pPr>
    </w:p>
    <w:p w14:paraId="49E87874" w14:textId="392AD9AE" w:rsidR="009C7D32" w:rsidRPr="00587424" w:rsidRDefault="00F14501" w:rsidP="00587424">
      <w:pPr>
        <w:spacing w:line="240" w:lineRule="atLeast"/>
        <w:ind w:left="0" w:right="283" w:hanging="2"/>
        <w:jc w:val="both"/>
        <w:rPr>
          <w:rFonts w:ascii="Tahoma" w:eastAsia="Arial" w:hAnsi="Tahoma" w:cs="Tahoma"/>
          <w:sz w:val="20"/>
          <w:szCs w:val="20"/>
        </w:rPr>
      </w:pPr>
      <w:r w:rsidRPr="00587424">
        <w:rPr>
          <w:rFonts w:ascii="Tahoma" w:eastAsia="Arial" w:hAnsi="Tahoma" w:cs="Tahoma"/>
          <w:sz w:val="20"/>
          <w:szCs w:val="20"/>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7661D8EC" w14:textId="77777777" w:rsidR="009C7D32" w:rsidRPr="00587424" w:rsidRDefault="009C7D32" w:rsidP="00587424">
      <w:pPr>
        <w:spacing w:line="240" w:lineRule="atLeast"/>
        <w:ind w:left="0" w:right="990" w:hanging="2"/>
        <w:jc w:val="both"/>
        <w:rPr>
          <w:rFonts w:ascii="Tahoma" w:eastAsia="Arial" w:hAnsi="Tahoma" w:cs="Tahoma"/>
          <w:sz w:val="20"/>
          <w:szCs w:val="20"/>
        </w:rPr>
      </w:pPr>
    </w:p>
    <w:p w14:paraId="694024E2" w14:textId="287CDDF4" w:rsidR="009C7D32" w:rsidRPr="00587424" w:rsidRDefault="00F14501" w:rsidP="00587424">
      <w:pPr>
        <w:spacing w:line="240" w:lineRule="atLeast"/>
        <w:ind w:left="0" w:right="990" w:hanging="2"/>
        <w:jc w:val="center"/>
        <w:rPr>
          <w:rFonts w:ascii="Tahoma" w:eastAsia="Arial" w:hAnsi="Tahoma" w:cs="Tahoma"/>
          <w:sz w:val="20"/>
          <w:szCs w:val="20"/>
        </w:rPr>
      </w:pPr>
      <w:r w:rsidRPr="00587424">
        <w:rPr>
          <w:rFonts w:ascii="Tahoma" w:eastAsia="Arial" w:hAnsi="Tahoma" w:cs="Tahoma"/>
          <w:b/>
          <w:sz w:val="20"/>
          <w:szCs w:val="20"/>
        </w:rPr>
        <w:t xml:space="preserve">A t e n t a m e n t e </w:t>
      </w:r>
    </w:p>
    <w:p w14:paraId="5CD3E21E" w14:textId="77777777" w:rsidR="009C7D32" w:rsidRPr="00587424" w:rsidRDefault="009C7D32" w:rsidP="00587424">
      <w:pPr>
        <w:spacing w:line="240" w:lineRule="atLeast"/>
        <w:ind w:left="0" w:right="990" w:hanging="2"/>
        <w:jc w:val="center"/>
        <w:rPr>
          <w:rFonts w:ascii="Tahoma" w:eastAsia="Arial" w:hAnsi="Tahoma" w:cs="Tahoma"/>
          <w:sz w:val="20"/>
          <w:szCs w:val="20"/>
        </w:rPr>
      </w:pPr>
    </w:p>
    <w:p w14:paraId="2EDF386A" w14:textId="466FDC86" w:rsidR="009C7D32" w:rsidRPr="00587424" w:rsidRDefault="0046611C" w:rsidP="00587424">
      <w:pPr>
        <w:spacing w:line="240" w:lineRule="atLeast"/>
        <w:ind w:left="0" w:right="990" w:hanging="2"/>
        <w:jc w:val="center"/>
        <w:rPr>
          <w:rFonts w:ascii="Tahoma" w:eastAsia="Arial" w:hAnsi="Tahoma" w:cs="Tahoma"/>
          <w:sz w:val="20"/>
          <w:szCs w:val="20"/>
        </w:rPr>
      </w:pPr>
      <w:r w:rsidRPr="00587424">
        <w:rPr>
          <w:rFonts w:ascii="Tahoma" w:eastAsia="Arial" w:hAnsi="Tahoma" w:cs="Tahoma"/>
          <w:sz w:val="20"/>
          <w:szCs w:val="20"/>
        </w:rPr>
        <w:t>_________________________________________</w:t>
      </w:r>
    </w:p>
    <w:p w14:paraId="44841326" w14:textId="77777777" w:rsidR="009C7D32" w:rsidRPr="00587424" w:rsidRDefault="009C7D32" w:rsidP="00587424">
      <w:pPr>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193D2619" w14:textId="77777777" w:rsidR="009C7D32" w:rsidRPr="00587424" w:rsidRDefault="009C7D32" w:rsidP="00587424">
      <w:pPr>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p>
    <w:p w14:paraId="23D9CBEE" w14:textId="77777777" w:rsidR="00080901" w:rsidRPr="00587424" w:rsidRDefault="00080901" w:rsidP="00587424">
      <w:pPr>
        <w:suppressAutoHyphens w:val="0"/>
        <w:spacing w:line="240" w:lineRule="atLeast"/>
        <w:ind w:leftChars="0" w:left="0" w:firstLineChars="0" w:firstLine="0"/>
        <w:textDirection w:val="lrTb"/>
        <w:textAlignment w:val="auto"/>
        <w:outlineLvl w:val="9"/>
        <w:rPr>
          <w:rFonts w:ascii="Tahoma" w:eastAsia="Arial" w:hAnsi="Tahoma" w:cs="Tahoma"/>
          <w:b/>
          <w:color w:val="000000"/>
          <w:sz w:val="20"/>
          <w:szCs w:val="20"/>
        </w:rPr>
      </w:pPr>
      <w:r w:rsidRPr="00587424">
        <w:rPr>
          <w:rFonts w:ascii="Tahoma" w:eastAsia="Arial" w:hAnsi="Tahoma" w:cs="Tahoma"/>
          <w:b/>
          <w:color w:val="000000"/>
          <w:sz w:val="20"/>
          <w:szCs w:val="20"/>
        </w:rPr>
        <w:br w:type="page"/>
      </w:r>
    </w:p>
    <w:p w14:paraId="31ADF8E6" w14:textId="4257FFAA" w:rsidR="009C7D32" w:rsidRPr="00587424" w:rsidRDefault="00F14501" w:rsidP="00587424">
      <w:pPr>
        <w:widowControl w:val="0"/>
        <w:pBdr>
          <w:top w:val="nil"/>
          <w:left w:val="nil"/>
          <w:bottom w:val="nil"/>
          <w:right w:val="nil"/>
          <w:between w:val="nil"/>
        </w:pBdr>
        <w:spacing w:line="240" w:lineRule="atLeast"/>
        <w:ind w:left="0" w:hanging="2"/>
        <w:jc w:val="center"/>
        <w:rPr>
          <w:rFonts w:ascii="Tahoma" w:eastAsia="Arial" w:hAnsi="Tahoma" w:cs="Tahoma"/>
          <w:b/>
          <w:sz w:val="20"/>
          <w:szCs w:val="20"/>
        </w:rPr>
      </w:pPr>
      <w:r w:rsidRPr="00587424">
        <w:rPr>
          <w:rFonts w:ascii="Tahoma" w:eastAsia="Arial" w:hAnsi="Tahoma" w:cs="Tahoma"/>
          <w:b/>
          <w:sz w:val="20"/>
          <w:szCs w:val="20"/>
        </w:rPr>
        <w:lastRenderedPageBreak/>
        <w:t xml:space="preserve">Anexo </w:t>
      </w:r>
      <w:proofErr w:type="spellStart"/>
      <w:r w:rsidR="00796AC2" w:rsidRPr="00587424">
        <w:rPr>
          <w:rFonts w:ascii="Tahoma" w:eastAsia="Arial" w:hAnsi="Tahoma" w:cs="Tahoma"/>
          <w:b/>
          <w:sz w:val="20"/>
          <w:szCs w:val="20"/>
        </w:rPr>
        <w:t>N</w:t>
      </w:r>
      <w:r w:rsidRPr="00587424">
        <w:rPr>
          <w:rFonts w:ascii="Tahoma" w:eastAsia="Arial" w:hAnsi="Tahoma" w:cs="Tahoma"/>
          <w:b/>
          <w:sz w:val="20"/>
          <w:szCs w:val="20"/>
        </w:rPr>
        <w:t>°</w:t>
      </w:r>
      <w:proofErr w:type="spellEnd"/>
      <w:r w:rsidRPr="00587424">
        <w:rPr>
          <w:rFonts w:ascii="Tahoma" w:eastAsia="Arial" w:hAnsi="Tahoma" w:cs="Tahoma"/>
          <w:b/>
          <w:sz w:val="20"/>
          <w:szCs w:val="20"/>
        </w:rPr>
        <w:t xml:space="preserve"> 5</w:t>
      </w:r>
    </w:p>
    <w:p w14:paraId="7A325276" w14:textId="235861DF" w:rsidR="009C7D32" w:rsidRPr="00587424" w:rsidRDefault="00F14501" w:rsidP="00587424">
      <w:pPr>
        <w:widowControl w:val="0"/>
        <w:pBdr>
          <w:top w:val="nil"/>
          <w:left w:val="nil"/>
          <w:bottom w:val="nil"/>
          <w:right w:val="nil"/>
          <w:between w:val="nil"/>
        </w:pBdr>
        <w:spacing w:line="240" w:lineRule="atLeast"/>
        <w:ind w:left="0" w:hanging="2"/>
        <w:jc w:val="center"/>
        <w:rPr>
          <w:rFonts w:ascii="Tahoma" w:eastAsia="Arial" w:hAnsi="Tahoma" w:cs="Tahoma"/>
          <w:b/>
          <w:sz w:val="20"/>
          <w:szCs w:val="20"/>
        </w:rPr>
      </w:pPr>
      <w:r w:rsidRPr="00587424">
        <w:rPr>
          <w:rFonts w:ascii="Tahoma" w:eastAsia="Arial" w:hAnsi="Tahoma" w:cs="Tahoma"/>
          <w:b/>
          <w:sz w:val="20"/>
          <w:szCs w:val="20"/>
        </w:rPr>
        <w:t xml:space="preserve">Modelo de contrato </w:t>
      </w:r>
    </w:p>
    <w:p w14:paraId="779280EF" w14:textId="33E24A3C" w:rsidR="009C7D32" w:rsidRPr="00587424" w:rsidRDefault="00F14501" w:rsidP="00587424">
      <w:pPr>
        <w:widowControl w:val="0"/>
        <w:pBdr>
          <w:top w:val="nil"/>
          <w:left w:val="nil"/>
          <w:bottom w:val="nil"/>
          <w:right w:val="nil"/>
          <w:between w:val="nil"/>
        </w:pBdr>
        <w:spacing w:line="240" w:lineRule="atLeast"/>
        <w:ind w:left="0" w:hanging="2"/>
        <w:jc w:val="center"/>
        <w:rPr>
          <w:rFonts w:ascii="Tahoma" w:eastAsia="Arial" w:hAnsi="Tahoma" w:cs="Tahoma"/>
          <w:b/>
          <w:sz w:val="20"/>
          <w:szCs w:val="20"/>
        </w:rPr>
      </w:pPr>
      <w:r w:rsidRPr="00587424">
        <w:rPr>
          <w:rFonts w:ascii="Tahoma" w:eastAsia="Arial" w:hAnsi="Tahoma" w:cs="Tahoma"/>
          <w:b/>
          <w:sz w:val="20"/>
          <w:szCs w:val="20"/>
        </w:rPr>
        <w:t>La convocante será la responsable del llenado de acuerdo a sus necesidades</w:t>
      </w:r>
    </w:p>
    <w:p w14:paraId="4A694BA2" w14:textId="621B898E" w:rsidR="009C7D32" w:rsidRPr="00587424" w:rsidRDefault="00F14501" w:rsidP="00587424">
      <w:pPr>
        <w:widowControl w:val="0"/>
        <w:pBdr>
          <w:top w:val="nil"/>
          <w:left w:val="nil"/>
          <w:bottom w:val="nil"/>
          <w:right w:val="nil"/>
          <w:between w:val="nil"/>
        </w:pBdr>
        <w:spacing w:line="240" w:lineRule="atLeast"/>
        <w:ind w:left="0" w:hanging="2"/>
        <w:jc w:val="center"/>
        <w:rPr>
          <w:rFonts w:ascii="Tahoma" w:eastAsia="Arial" w:hAnsi="Tahoma" w:cs="Tahoma"/>
          <w:b/>
          <w:sz w:val="20"/>
          <w:szCs w:val="20"/>
        </w:rPr>
      </w:pPr>
      <w:r w:rsidRPr="00587424">
        <w:rPr>
          <w:rFonts w:ascii="Tahoma" w:eastAsia="Arial" w:hAnsi="Tahoma" w:cs="Tahoma"/>
          <w:b/>
          <w:sz w:val="20"/>
          <w:szCs w:val="20"/>
        </w:rPr>
        <w:t xml:space="preserve">Invitación a cuando menos tres personas pública </w:t>
      </w:r>
      <w:proofErr w:type="spellStart"/>
      <w:r w:rsidR="00796AC2" w:rsidRPr="00587424">
        <w:rPr>
          <w:rFonts w:ascii="Tahoma" w:eastAsia="Arial" w:hAnsi="Tahoma" w:cs="Tahoma"/>
          <w:b/>
          <w:sz w:val="20"/>
          <w:szCs w:val="20"/>
        </w:rPr>
        <w:t>N</w:t>
      </w:r>
      <w:proofErr w:type="gramStart"/>
      <w:r w:rsidRPr="00587424">
        <w:rPr>
          <w:rFonts w:ascii="Tahoma" w:eastAsia="Arial" w:hAnsi="Tahoma" w:cs="Tahoma"/>
          <w:b/>
          <w:sz w:val="20"/>
          <w:szCs w:val="20"/>
        </w:rPr>
        <w:t>°</w:t>
      </w:r>
      <w:proofErr w:type="spellEnd"/>
      <w:r w:rsidRPr="00587424">
        <w:rPr>
          <w:rFonts w:ascii="Tahoma" w:eastAsia="Arial" w:hAnsi="Tahoma" w:cs="Tahoma"/>
          <w:b/>
          <w:sz w:val="20"/>
          <w:szCs w:val="20"/>
        </w:rPr>
        <w:t>._</w:t>
      </w:r>
      <w:proofErr w:type="gramEnd"/>
      <w:r w:rsidRPr="00587424">
        <w:rPr>
          <w:rFonts w:ascii="Tahoma" w:eastAsia="Arial" w:hAnsi="Tahoma" w:cs="Tahoma"/>
          <w:b/>
          <w:sz w:val="20"/>
          <w:szCs w:val="20"/>
        </w:rPr>
        <w:t>________</w:t>
      </w:r>
    </w:p>
    <w:p w14:paraId="4487549A" w14:textId="77777777" w:rsidR="009C7D32" w:rsidRPr="00587424" w:rsidRDefault="009C7D32" w:rsidP="00587424">
      <w:pPr>
        <w:spacing w:line="240" w:lineRule="atLeast"/>
        <w:ind w:left="0" w:hanging="2"/>
        <w:jc w:val="both"/>
        <w:rPr>
          <w:rFonts w:ascii="Tahoma" w:eastAsia="Arial" w:hAnsi="Tahoma" w:cs="Tahoma"/>
          <w:sz w:val="20"/>
          <w:szCs w:val="20"/>
        </w:rPr>
      </w:pPr>
    </w:p>
    <w:p w14:paraId="16C56E1E" w14:textId="77777777" w:rsidR="009C7D32" w:rsidRPr="00587424" w:rsidRDefault="009C7D32" w:rsidP="00587424">
      <w:pPr>
        <w:spacing w:line="240" w:lineRule="atLeast"/>
        <w:ind w:left="0" w:hanging="2"/>
        <w:jc w:val="both"/>
        <w:rPr>
          <w:rFonts w:ascii="Tahoma" w:eastAsia="Arial" w:hAnsi="Tahoma" w:cs="Tahoma"/>
          <w:sz w:val="20"/>
          <w:szCs w:val="20"/>
        </w:rPr>
      </w:pPr>
    </w:p>
    <w:p w14:paraId="2F1E2408" w14:textId="28B2F8A9"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Contrato de </w:t>
      </w:r>
      <w:r w:rsidRPr="00587424">
        <w:rPr>
          <w:rFonts w:ascii="Tahoma" w:eastAsia="Arial" w:hAnsi="Tahoma" w:cs="Tahoma"/>
          <w:b/>
          <w:sz w:val="20"/>
          <w:szCs w:val="20"/>
        </w:rPr>
        <w:t>compra venta</w:t>
      </w:r>
      <w:r w:rsidRPr="00587424">
        <w:rPr>
          <w:rFonts w:ascii="Tahoma" w:eastAsia="Arial" w:hAnsi="Tahoma" w:cs="Tahoma"/>
          <w:sz w:val="20"/>
          <w:szCs w:val="20"/>
        </w:rPr>
        <w:t xml:space="preserve"> que celebran, por una parte, el municipio de___________________, representado en este acto por el ____________________________________</w:t>
      </w:r>
      <w:r w:rsidR="0046611C" w:rsidRPr="00587424">
        <w:rPr>
          <w:rFonts w:ascii="Tahoma" w:eastAsia="Arial" w:hAnsi="Tahoma" w:cs="Tahoma"/>
          <w:b/>
          <w:sz w:val="20"/>
          <w:szCs w:val="20"/>
          <w:u w:val="single"/>
        </w:rPr>
        <w:t>,</w:t>
      </w:r>
      <w:r w:rsidRPr="00587424">
        <w:rPr>
          <w:rFonts w:ascii="Tahoma" w:eastAsia="Arial" w:hAnsi="Tahoma" w:cs="Tahoma"/>
          <w:sz w:val="20"/>
          <w:szCs w:val="20"/>
        </w:rPr>
        <w:t xml:space="preserve"> en su carácter de presidente municipal, a quien en lo sucesivo se le denominará  </w:t>
      </w:r>
      <w:r w:rsidRPr="00587424">
        <w:rPr>
          <w:rFonts w:ascii="Tahoma" w:eastAsia="Arial" w:hAnsi="Tahoma" w:cs="Tahoma"/>
          <w:b/>
          <w:sz w:val="20"/>
          <w:szCs w:val="20"/>
        </w:rPr>
        <w:t>“municipio”;</w:t>
      </w:r>
      <w:r w:rsidRPr="00587424">
        <w:rPr>
          <w:rFonts w:ascii="Tahoma" w:eastAsia="Arial" w:hAnsi="Tahoma" w:cs="Tahoma"/>
          <w:sz w:val="20"/>
          <w:szCs w:val="20"/>
        </w:rPr>
        <w:t xml:space="preserve"> y por la otra, </w:t>
      </w:r>
      <w:r w:rsidR="0046611C" w:rsidRPr="00587424">
        <w:rPr>
          <w:rFonts w:ascii="Tahoma" w:eastAsia="Arial" w:hAnsi="Tahoma" w:cs="Tahoma"/>
          <w:b/>
          <w:sz w:val="20"/>
          <w:szCs w:val="20"/>
          <w:u w:val="single"/>
        </w:rPr>
        <w:t>--------------------------------------------------------------------------------------.</w:t>
      </w:r>
      <w:r w:rsidRPr="00587424">
        <w:rPr>
          <w:rFonts w:ascii="Tahoma" w:eastAsia="Arial" w:hAnsi="Tahoma" w:cs="Tahoma"/>
          <w:sz w:val="20"/>
          <w:szCs w:val="20"/>
        </w:rPr>
        <w:t xml:space="preserve"> Representada por el </w:t>
      </w:r>
      <w:r w:rsidR="0046611C" w:rsidRPr="00587424">
        <w:rPr>
          <w:rFonts w:ascii="Tahoma" w:eastAsia="Arial" w:hAnsi="Tahoma" w:cs="Tahoma"/>
          <w:b/>
          <w:sz w:val="20"/>
          <w:szCs w:val="20"/>
        </w:rPr>
        <w:t xml:space="preserve">------------------------------------------------------- </w:t>
      </w:r>
      <w:r w:rsidRPr="00587424">
        <w:rPr>
          <w:rFonts w:ascii="Tahoma" w:eastAsia="Arial" w:hAnsi="Tahoma" w:cs="Tahoma"/>
          <w:sz w:val="20"/>
          <w:szCs w:val="20"/>
        </w:rPr>
        <w:t xml:space="preserve">en su carácter de </w:t>
      </w:r>
      <w:r w:rsidRPr="00587424">
        <w:rPr>
          <w:rFonts w:ascii="Tahoma" w:eastAsia="Arial" w:hAnsi="Tahoma" w:cs="Tahoma"/>
          <w:b/>
          <w:sz w:val="20"/>
          <w:szCs w:val="20"/>
          <w:u w:val="single"/>
        </w:rPr>
        <w:t>representante legal</w:t>
      </w:r>
      <w:r w:rsidRPr="00587424">
        <w:rPr>
          <w:rFonts w:ascii="Tahoma" w:eastAsia="Arial" w:hAnsi="Tahoma" w:cs="Tahoma"/>
          <w:sz w:val="20"/>
          <w:szCs w:val="20"/>
        </w:rPr>
        <w:t xml:space="preserve"> a quien en lo sucesivo se le denominará “el proveedor”, al tenor de las siguientes:</w:t>
      </w:r>
    </w:p>
    <w:p w14:paraId="3259040D" w14:textId="77777777" w:rsidR="009C7D32" w:rsidRPr="00587424" w:rsidRDefault="009C7D32" w:rsidP="00587424">
      <w:pPr>
        <w:spacing w:line="240" w:lineRule="atLeast"/>
        <w:ind w:left="0" w:hanging="2"/>
        <w:jc w:val="both"/>
        <w:rPr>
          <w:rFonts w:ascii="Tahoma" w:eastAsia="Arial" w:hAnsi="Tahoma" w:cs="Tahoma"/>
          <w:sz w:val="20"/>
          <w:szCs w:val="20"/>
        </w:rPr>
      </w:pPr>
    </w:p>
    <w:p w14:paraId="1BFD2298" w14:textId="3B8D5687" w:rsidR="009C7D32" w:rsidRPr="00587424" w:rsidRDefault="00F14501" w:rsidP="00587424">
      <w:pPr>
        <w:keepNext/>
        <w:pBdr>
          <w:top w:val="nil"/>
          <w:left w:val="nil"/>
          <w:bottom w:val="nil"/>
          <w:right w:val="nil"/>
          <w:between w:val="nil"/>
        </w:pBdr>
        <w:spacing w:line="240" w:lineRule="atLeast"/>
        <w:ind w:left="0" w:hanging="2"/>
        <w:jc w:val="center"/>
        <w:rPr>
          <w:rFonts w:ascii="Tahoma" w:eastAsia="Arial" w:hAnsi="Tahoma" w:cs="Tahoma"/>
          <w:b/>
          <w:sz w:val="20"/>
          <w:szCs w:val="20"/>
        </w:rPr>
      </w:pPr>
      <w:r w:rsidRPr="00587424">
        <w:rPr>
          <w:rFonts w:ascii="Tahoma" w:eastAsia="Arial" w:hAnsi="Tahoma" w:cs="Tahoma"/>
          <w:b/>
          <w:sz w:val="20"/>
          <w:szCs w:val="20"/>
        </w:rPr>
        <w:t>Declaraciones</w:t>
      </w:r>
    </w:p>
    <w:p w14:paraId="5924D9B7" w14:textId="77777777" w:rsidR="009C7D32" w:rsidRPr="00587424" w:rsidRDefault="009C7D32" w:rsidP="00587424">
      <w:pPr>
        <w:spacing w:line="240" w:lineRule="atLeast"/>
        <w:ind w:left="0" w:hanging="2"/>
        <w:jc w:val="both"/>
        <w:rPr>
          <w:rFonts w:ascii="Tahoma" w:eastAsia="Arial" w:hAnsi="Tahoma" w:cs="Tahoma"/>
          <w:sz w:val="20"/>
          <w:szCs w:val="20"/>
        </w:rPr>
      </w:pPr>
    </w:p>
    <w:p w14:paraId="75C119AB" w14:textId="2D63984D" w:rsidR="009C7D32" w:rsidRPr="00587424" w:rsidRDefault="00F14501" w:rsidP="00587424">
      <w:pPr>
        <w:keepNext/>
        <w:pBdr>
          <w:top w:val="nil"/>
          <w:left w:val="nil"/>
          <w:bottom w:val="nil"/>
          <w:right w:val="nil"/>
          <w:between w:val="nil"/>
        </w:pBdr>
        <w:spacing w:line="240" w:lineRule="atLeast"/>
        <w:ind w:left="0" w:hanging="2"/>
        <w:rPr>
          <w:rFonts w:ascii="Tahoma" w:eastAsia="Arial" w:hAnsi="Tahoma" w:cs="Tahoma"/>
          <w:b/>
          <w:sz w:val="20"/>
          <w:szCs w:val="20"/>
        </w:rPr>
      </w:pPr>
      <w:r w:rsidRPr="00587424">
        <w:rPr>
          <w:rFonts w:ascii="Tahoma" w:eastAsia="Arial" w:hAnsi="Tahoma" w:cs="Tahoma"/>
          <w:b/>
          <w:sz w:val="20"/>
          <w:szCs w:val="20"/>
        </w:rPr>
        <w:t xml:space="preserve">I.- </w:t>
      </w:r>
      <w:r w:rsidR="00CC6511" w:rsidRPr="00587424">
        <w:rPr>
          <w:rFonts w:ascii="Tahoma" w:eastAsia="Arial" w:hAnsi="Tahoma" w:cs="Tahoma"/>
          <w:b/>
          <w:sz w:val="20"/>
          <w:szCs w:val="20"/>
        </w:rPr>
        <w:t>D</w:t>
      </w:r>
      <w:r w:rsidRPr="00587424">
        <w:rPr>
          <w:rFonts w:ascii="Tahoma" w:eastAsia="Arial" w:hAnsi="Tahoma" w:cs="Tahoma"/>
          <w:b/>
          <w:sz w:val="20"/>
          <w:szCs w:val="20"/>
        </w:rPr>
        <w:t>e “</w:t>
      </w:r>
      <w:r w:rsidR="00CC6511" w:rsidRPr="00587424">
        <w:rPr>
          <w:rFonts w:ascii="Tahoma" w:eastAsia="Arial" w:hAnsi="Tahoma" w:cs="Tahoma"/>
          <w:b/>
          <w:sz w:val="20"/>
          <w:szCs w:val="20"/>
        </w:rPr>
        <w:t>E</w:t>
      </w:r>
      <w:r w:rsidRPr="00587424">
        <w:rPr>
          <w:rFonts w:ascii="Tahoma" w:eastAsia="Arial" w:hAnsi="Tahoma" w:cs="Tahoma"/>
          <w:b/>
          <w:sz w:val="20"/>
          <w:szCs w:val="20"/>
        </w:rPr>
        <w:t xml:space="preserve">l </w:t>
      </w:r>
      <w:r w:rsidR="00CC6511" w:rsidRPr="00587424">
        <w:rPr>
          <w:rFonts w:ascii="Tahoma" w:eastAsia="Arial" w:hAnsi="Tahoma" w:cs="Tahoma"/>
          <w:b/>
          <w:sz w:val="20"/>
          <w:szCs w:val="20"/>
        </w:rPr>
        <w:t>M</w:t>
      </w:r>
      <w:r w:rsidRPr="00587424">
        <w:rPr>
          <w:rFonts w:ascii="Tahoma" w:eastAsia="Arial" w:hAnsi="Tahoma" w:cs="Tahoma"/>
          <w:b/>
          <w:sz w:val="20"/>
          <w:szCs w:val="20"/>
        </w:rPr>
        <w:t>unicipio”</w:t>
      </w:r>
    </w:p>
    <w:p w14:paraId="0C02AD4F" w14:textId="77777777" w:rsidR="009C7D32" w:rsidRPr="00587424" w:rsidRDefault="009C7D32" w:rsidP="00587424">
      <w:pPr>
        <w:spacing w:line="240" w:lineRule="atLeast"/>
        <w:ind w:left="0" w:hanging="2"/>
        <w:jc w:val="both"/>
        <w:rPr>
          <w:rFonts w:ascii="Tahoma" w:eastAsia="Arial" w:hAnsi="Tahoma" w:cs="Tahoma"/>
          <w:sz w:val="20"/>
          <w:szCs w:val="20"/>
        </w:rPr>
      </w:pPr>
    </w:p>
    <w:p w14:paraId="5DBF70A9" w14:textId="21378315" w:rsidR="009C7D32" w:rsidRPr="00587424" w:rsidRDefault="00F14501" w:rsidP="00587424">
      <w:pPr>
        <w:numPr>
          <w:ilvl w:val="0"/>
          <w:numId w:val="3"/>
        </w:num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Que de conformidad con los artículos 23, 115 y 116 de la </w:t>
      </w:r>
      <w:r w:rsidR="00CC6511" w:rsidRPr="00587424">
        <w:rPr>
          <w:rFonts w:ascii="Tahoma" w:eastAsia="Arial" w:hAnsi="Tahoma" w:cs="Tahoma"/>
          <w:sz w:val="20"/>
          <w:szCs w:val="20"/>
        </w:rPr>
        <w:t>C</w:t>
      </w:r>
      <w:r w:rsidRPr="00587424">
        <w:rPr>
          <w:rFonts w:ascii="Tahoma" w:eastAsia="Arial" w:hAnsi="Tahoma" w:cs="Tahoma"/>
          <w:sz w:val="20"/>
          <w:szCs w:val="20"/>
        </w:rPr>
        <w:t xml:space="preserve">onstitución </w:t>
      </w:r>
      <w:r w:rsidR="00CC6511" w:rsidRPr="00587424">
        <w:rPr>
          <w:rFonts w:ascii="Tahoma" w:eastAsia="Arial" w:hAnsi="Tahoma" w:cs="Tahoma"/>
          <w:sz w:val="20"/>
          <w:szCs w:val="20"/>
        </w:rPr>
        <w:t>P</w:t>
      </w:r>
      <w:r w:rsidRPr="00587424">
        <w:rPr>
          <w:rFonts w:ascii="Tahoma" w:eastAsia="Arial" w:hAnsi="Tahoma" w:cs="Tahoma"/>
          <w:sz w:val="20"/>
          <w:szCs w:val="20"/>
        </w:rPr>
        <w:t xml:space="preserve">olítica del </w:t>
      </w:r>
      <w:r w:rsidR="00CC6511" w:rsidRPr="00587424">
        <w:rPr>
          <w:rFonts w:ascii="Tahoma" w:eastAsia="Arial" w:hAnsi="Tahoma" w:cs="Tahoma"/>
          <w:sz w:val="20"/>
          <w:szCs w:val="20"/>
        </w:rPr>
        <w:t>E</w:t>
      </w:r>
      <w:r w:rsidRPr="00587424">
        <w:rPr>
          <w:rFonts w:ascii="Tahoma" w:eastAsia="Arial" w:hAnsi="Tahoma" w:cs="Tahoma"/>
          <w:sz w:val="20"/>
          <w:szCs w:val="20"/>
        </w:rPr>
        <w:t xml:space="preserve">stado de </w:t>
      </w:r>
      <w:r w:rsidR="00CC6511" w:rsidRPr="00587424">
        <w:rPr>
          <w:rFonts w:ascii="Tahoma" w:eastAsia="Arial" w:hAnsi="Tahoma" w:cs="Tahoma"/>
          <w:sz w:val="20"/>
          <w:szCs w:val="20"/>
        </w:rPr>
        <w:t>H</w:t>
      </w:r>
      <w:r w:rsidRPr="00587424">
        <w:rPr>
          <w:rFonts w:ascii="Tahoma" w:eastAsia="Arial" w:hAnsi="Tahoma" w:cs="Tahoma"/>
          <w:sz w:val="20"/>
          <w:szCs w:val="20"/>
        </w:rPr>
        <w:t xml:space="preserve">idalgo, es una institución con personalidad jurídico- política y territorio determinado, dotado de facultades para atender las necesidades de su núcleo de población, para lo cual maneja su patrimonio conforme a las leyes en la materia y elegirá directamente a sus autoridades. </w:t>
      </w:r>
    </w:p>
    <w:p w14:paraId="1451EFBE" w14:textId="77777777" w:rsidR="009C7D32" w:rsidRPr="00587424" w:rsidRDefault="009C7D32" w:rsidP="00587424">
      <w:pPr>
        <w:spacing w:line="240" w:lineRule="atLeast"/>
        <w:ind w:left="0" w:hanging="2"/>
        <w:jc w:val="both"/>
        <w:rPr>
          <w:rFonts w:ascii="Tahoma" w:eastAsia="Arial" w:hAnsi="Tahoma" w:cs="Tahoma"/>
          <w:sz w:val="20"/>
          <w:szCs w:val="20"/>
        </w:rPr>
      </w:pPr>
    </w:p>
    <w:p w14:paraId="26671887" w14:textId="4F6FE1E8" w:rsidR="009C7D32" w:rsidRPr="00587424" w:rsidRDefault="00F14501" w:rsidP="00587424">
      <w:pPr>
        <w:numPr>
          <w:ilvl w:val="0"/>
          <w:numId w:val="3"/>
        </w:num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Que de conformidad con el artículo 9 de la </w:t>
      </w:r>
      <w:r w:rsidR="00CC6511" w:rsidRPr="00587424">
        <w:rPr>
          <w:rFonts w:ascii="Tahoma" w:eastAsia="Arial" w:hAnsi="Tahoma" w:cs="Tahoma"/>
          <w:sz w:val="20"/>
          <w:szCs w:val="20"/>
        </w:rPr>
        <w:t>L</w:t>
      </w:r>
      <w:r w:rsidRPr="00587424">
        <w:rPr>
          <w:rFonts w:ascii="Tahoma" w:eastAsia="Arial" w:hAnsi="Tahoma" w:cs="Tahoma"/>
          <w:sz w:val="20"/>
          <w:szCs w:val="20"/>
        </w:rPr>
        <w:t xml:space="preserve">ey </w:t>
      </w:r>
      <w:r w:rsidR="00CC6511" w:rsidRPr="00587424">
        <w:rPr>
          <w:rFonts w:ascii="Tahoma" w:eastAsia="Arial" w:hAnsi="Tahoma" w:cs="Tahoma"/>
          <w:sz w:val="20"/>
          <w:szCs w:val="20"/>
        </w:rPr>
        <w:t>O</w:t>
      </w:r>
      <w:r w:rsidRPr="00587424">
        <w:rPr>
          <w:rFonts w:ascii="Tahoma" w:eastAsia="Arial" w:hAnsi="Tahoma" w:cs="Tahoma"/>
          <w:sz w:val="20"/>
          <w:szCs w:val="20"/>
        </w:rPr>
        <w:t xml:space="preserve">rgánica </w:t>
      </w:r>
      <w:r w:rsidR="00CC6511" w:rsidRPr="00587424">
        <w:rPr>
          <w:rFonts w:ascii="Tahoma" w:eastAsia="Arial" w:hAnsi="Tahoma" w:cs="Tahoma"/>
          <w:sz w:val="20"/>
          <w:szCs w:val="20"/>
        </w:rPr>
        <w:t>M</w:t>
      </w:r>
      <w:r w:rsidRPr="00587424">
        <w:rPr>
          <w:rFonts w:ascii="Tahoma" w:eastAsia="Arial" w:hAnsi="Tahoma" w:cs="Tahoma"/>
          <w:sz w:val="20"/>
          <w:szCs w:val="20"/>
        </w:rPr>
        <w:t xml:space="preserve">unicipal del </w:t>
      </w:r>
      <w:r w:rsidR="00CC6511" w:rsidRPr="00587424">
        <w:rPr>
          <w:rFonts w:ascii="Tahoma" w:eastAsia="Arial" w:hAnsi="Tahoma" w:cs="Tahoma"/>
          <w:sz w:val="20"/>
          <w:szCs w:val="20"/>
        </w:rPr>
        <w:t>E</w:t>
      </w:r>
      <w:r w:rsidRPr="00587424">
        <w:rPr>
          <w:rFonts w:ascii="Tahoma" w:eastAsia="Arial" w:hAnsi="Tahoma" w:cs="Tahoma"/>
          <w:sz w:val="20"/>
          <w:szCs w:val="20"/>
        </w:rPr>
        <w:t xml:space="preserve">stado de </w:t>
      </w:r>
      <w:r w:rsidR="00CC6511" w:rsidRPr="00587424">
        <w:rPr>
          <w:rFonts w:ascii="Tahoma" w:eastAsia="Arial" w:hAnsi="Tahoma" w:cs="Tahoma"/>
          <w:sz w:val="20"/>
          <w:szCs w:val="20"/>
        </w:rPr>
        <w:t>H</w:t>
      </w:r>
      <w:r w:rsidRPr="00587424">
        <w:rPr>
          <w:rFonts w:ascii="Tahoma" w:eastAsia="Arial" w:hAnsi="Tahoma" w:cs="Tahoma"/>
          <w:sz w:val="20"/>
          <w:szCs w:val="20"/>
        </w:rPr>
        <w:t>idalgo, el ayuntamiento podrá adquirir bienes, en cualquiera de las formas previstas por la ley dentro de su jurisdicción.</w:t>
      </w:r>
    </w:p>
    <w:p w14:paraId="5C24B7FA" w14:textId="77777777" w:rsidR="009C7D32" w:rsidRPr="00587424" w:rsidRDefault="009C7D32" w:rsidP="00587424">
      <w:pPr>
        <w:pBdr>
          <w:top w:val="nil"/>
          <w:left w:val="nil"/>
          <w:bottom w:val="nil"/>
          <w:right w:val="nil"/>
          <w:between w:val="nil"/>
        </w:pBdr>
        <w:spacing w:line="240" w:lineRule="atLeast"/>
        <w:ind w:left="0" w:hanging="2"/>
        <w:rPr>
          <w:rFonts w:ascii="Tahoma" w:eastAsia="Arial" w:hAnsi="Tahoma" w:cs="Tahoma"/>
          <w:sz w:val="20"/>
          <w:szCs w:val="20"/>
        </w:rPr>
      </w:pPr>
    </w:p>
    <w:p w14:paraId="07B2CFDC" w14:textId="73326499" w:rsidR="009C7D32" w:rsidRPr="00587424" w:rsidRDefault="00F14501" w:rsidP="00587424">
      <w:pPr>
        <w:numPr>
          <w:ilvl w:val="0"/>
          <w:numId w:val="3"/>
        </w:num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Que, de conformidad con la </w:t>
      </w:r>
      <w:r w:rsidR="00CC6511" w:rsidRPr="00587424">
        <w:rPr>
          <w:rFonts w:ascii="Tahoma" w:eastAsia="Arial" w:hAnsi="Tahoma" w:cs="Tahoma"/>
          <w:sz w:val="20"/>
          <w:szCs w:val="20"/>
        </w:rPr>
        <w:t>L</w:t>
      </w:r>
      <w:r w:rsidRPr="00587424">
        <w:rPr>
          <w:rFonts w:ascii="Tahoma" w:eastAsia="Arial" w:hAnsi="Tahoma" w:cs="Tahoma"/>
          <w:sz w:val="20"/>
          <w:szCs w:val="20"/>
        </w:rPr>
        <w:t xml:space="preserve">ey </w:t>
      </w:r>
      <w:r w:rsidR="00CC6511" w:rsidRPr="00587424">
        <w:rPr>
          <w:rFonts w:ascii="Tahoma" w:eastAsia="Arial" w:hAnsi="Tahoma" w:cs="Tahoma"/>
          <w:sz w:val="20"/>
          <w:szCs w:val="20"/>
        </w:rPr>
        <w:t>O</w:t>
      </w:r>
      <w:r w:rsidRPr="00587424">
        <w:rPr>
          <w:rFonts w:ascii="Tahoma" w:eastAsia="Arial" w:hAnsi="Tahoma" w:cs="Tahoma"/>
          <w:sz w:val="20"/>
          <w:szCs w:val="20"/>
        </w:rPr>
        <w:t xml:space="preserve">rgánica </w:t>
      </w:r>
      <w:r w:rsidR="00CC6511" w:rsidRPr="00587424">
        <w:rPr>
          <w:rFonts w:ascii="Tahoma" w:eastAsia="Arial" w:hAnsi="Tahoma" w:cs="Tahoma"/>
          <w:sz w:val="20"/>
          <w:szCs w:val="20"/>
        </w:rPr>
        <w:t>M</w:t>
      </w:r>
      <w:r w:rsidRPr="00587424">
        <w:rPr>
          <w:rFonts w:ascii="Tahoma" w:eastAsia="Arial" w:hAnsi="Tahoma" w:cs="Tahoma"/>
          <w:sz w:val="20"/>
          <w:szCs w:val="20"/>
        </w:rPr>
        <w:t xml:space="preserve">unicipal del </w:t>
      </w:r>
      <w:r w:rsidR="00CC6511" w:rsidRPr="00587424">
        <w:rPr>
          <w:rFonts w:ascii="Tahoma" w:eastAsia="Arial" w:hAnsi="Tahoma" w:cs="Tahoma"/>
          <w:sz w:val="20"/>
          <w:szCs w:val="20"/>
        </w:rPr>
        <w:t>E</w:t>
      </w:r>
      <w:r w:rsidRPr="00587424">
        <w:rPr>
          <w:rFonts w:ascii="Tahoma" w:eastAsia="Arial" w:hAnsi="Tahoma" w:cs="Tahoma"/>
          <w:sz w:val="20"/>
          <w:szCs w:val="20"/>
        </w:rPr>
        <w:t xml:space="preserve">stado de </w:t>
      </w:r>
      <w:r w:rsidR="00CC6511" w:rsidRPr="00587424">
        <w:rPr>
          <w:rFonts w:ascii="Tahoma" w:eastAsia="Arial" w:hAnsi="Tahoma" w:cs="Tahoma"/>
          <w:sz w:val="20"/>
          <w:szCs w:val="20"/>
        </w:rPr>
        <w:t>H</w:t>
      </w:r>
      <w:r w:rsidRPr="00587424">
        <w:rPr>
          <w:rFonts w:ascii="Tahoma" w:eastAsia="Arial" w:hAnsi="Tahoma" w:cs="Tahoma"/>
          <w:sz w:val="20"/>
          <w:szCs w:val="20"/>
        </w:rPr>
        <w:t xml:space="preserve">idalgo, el presidente municipal, tendrá facultades para proponer, de acuerdo con las necesidades administrativas y con la disponibilidad de recursos financieros, las dependencias que sean indispensables para la buena marcha de los servicios públicos. Y que cuenta con la facultad legal para suscribir el presente instrumento, de conformidad con la fracción </w:t>
      </w:r>
      <w:r w:rsidR="00971A8E" w:rsidRPr="00587424">
        <w:rPr>
          <w:rFonts w:ascii="Tahoma" w:eastAsia="Arial" w:hAnsi="Tahoma" w:cs="Tahoma"/>
          <w:sz w:val="20"/>
          <w:szCs w:val="20"/>
        </w:rPr>
        <w:t>IV</w:t>
      </w:r>
      <w:r w:rsidRPr="00587424">
        <w:rPr>
          <w:rFonts w:ascii="Tahoma" w:eastAsia="Arial" w:hAnsi="Tahoma" w:cs="Tahoma"/>
          <w:sz w:val="20"/>
          <w:szCs w:val="20"/>
        </w:rPr>
        <w:t xml:space="preserve"> del artículo 52 de la ley antes indicada.</w:t>
      </w:r>
    </w:p>
    <w:p w14:paraId="71DCDCD2" w14:textId="77777777" w:rsidR="009C7D32" w:rsidRPr="00587424" w:rsidRDefault="009C7D32" w:rsidP="00587424">
      <w:pPr>
        <w:spacing w:line="240" w:lineRule="atLeast"/>
        <w:ind w:left="0" w:hanging="2"/>
        <w:jc w:val="both"/>
        <w:rPr>
          <w:rFonts w:ascii="Tahoma" w:eastAsia="Arial" w:hAnsi="Tahoma" w:cs="Tahoma"/>
          <w:sz w:val="20"/>
          <w:szCs w:val="20"/>
        </w:rPr>
      </w:pPr>
    </w:p>
    <w:p w14:paraId="41106371" w14:textId="11C7BD72" w:rsidR="009C7D32" w:rsidRPr="00587424" w:rsidRDefault="00F14501" w:rsidP="00587424">
      <w:pPr>
        <w:numPr>
          <w:ilvl w:val="0"/>
          <w:numId w:val="3"/>
        </w:num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Que en su estructura orgánica cuenta con la hacienda municipal, la cual tiene por objeto obtener los recursos financieros necesarios, para proveer a los gastos ordinarios y extraordinarios del municipio. </w:t>
      </w:r>
    </w:p>
    <w:p w14:paraId="2CC3C955" w14:textId="77777777" w:rsidR="009C7D32" w:rsidRPr="00587424" w:rsidRDefault="009C7D32" w:rsidP="00587424">
      <w:pPr>
        <w:spacing w:line="240" w:lineRule="atLeast"/>
        <w:ind w:left="0" w:hanging="2"/>
        <w:jc w:val="both"/>
        <w:rPr>
          <w:rFonts w:ascii="Tahoma" w:eastAsia="Arial" w:hAnsi="Tahoma" w:cs="Tahoma"/>
          <w:sz w:val="20"/>
          <w:szCs w:val="20"/>
        </w:rPr>
      </w:pPr>
    </w:p>
    <w:p w14:paraId="6E0F8F34" w14:textId="43FA328E"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E) que,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65F5A91C" w14:textId="77777777" w:rsidR="009C7D32" w:rsidRPr="00587424" w:rsidRDefault="009C7D32" w:rsidP="00587424">
      <w:pPr>
        <w:spacing w:line="240" w:lineRule="atLeast"/>
        <w:ind w:left="0" w:hanging="2"/>
        <w:jc w:val="both"/>
        <w:rPr>
          <w:rFonts w:ascii="Tahoma" w:eastAsia="Arial" w:hAnsi="Tahoma" w:cs="Tahoma"/>
          <w:sz w:val="20"/>
          <w:szCs w:val="20"/>
        </w:rPr>
      </w:pPr>
    </w:p>
    <w:p w14:paraId="1C6594AE" w14:textId="0BA2D22F"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f)</w:t>
      </w:r>
      <w:r w:rsidRPr="00587424">
        <w:rPr>
          <w:rFonts w:ascii="Tahoma" w:eastAsia="Arial" w:hAnsi="Tahoma" w:cs="Tahoma"/>
          <w:sz w:val="20"/>
          <w:szCs w:val="20"/>
        </w:rPr>
        <w:tab/>
      </w:r>
      <w:r w:rsidR="00CC6511" w:rsidRPr="00587424">
        <w:rPr>
          <w:rFonts w:ascii="Tahoma" w:eastAsia="Arial" w:hAnsi="Tahoma" w:cs="Tahoma"/>
          <w:sz w:val="20"/>
          <w:szCs w:val="20"/>
        </w:rPr>
        <w:t>Q</w:t>
      </w:r>
      <w:r w:rsidRPr="00587424">
        <w:rPr>
          <w:rFonts w:ascii="Tahoma" w:eastAsia="Arial" w:hAnsi="Tahoma" w:cs="Tahoma"/>
          <w:sz w:val="20"/>
          <w:szCs w:val="20"/>
        </w:rPr>
        <w:t>ue cuenta con recursos suficientes para cubrir el importe del presente contrato, autorizados por_________________ mediante oficio no. ______________ de fecha_____________.</w:t>
      </w:r>
    </w:p>
    <w:p w14:paraId="00059435" w14:textId="77777777" w:rsidR="009C7D32" w:rsidRPr="00587424" w:rsidRDefault="009C7D32" w:rsidP="00587424">
      <w:pPr>
        <w:spacing w:line="240" w:lineRule="atLeast"/>
        <w:ind w:left="0" w:hanging="2"/>
        <w:jc w:val="both"/>
        <w:rPr>
          <w:rFonts w:ascii="Tahoma" w:eastAsia="Arial" w:hAnsi="Tahoma" w:cs="Tahoma"/>
          <w:sz w:val="20"/>
          <w:szCs w:val="20"/>
        </w:rPr>
      </w:pPr>
    </w:p>
    <w:p w14:paraId="7113632F" w14:textId="0FECE47D"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g)</w:t>
      </w:r>
      <w:r w:rsidRPr="00587424">
        <w:rPr>
          <w:rFonts w:ascii="Tahoma" w:eastAsia="Arial" w:hAnsi="Tahoma" w:cs="Tahoma"/>
          <w:sz w:val="20"/>
          <w:szCs w:val="20"/>
        </w:rPr>
        <w:tab/>
      </w:r>
      <w:r w:rsidR="00CC6511" w:rsidRPr="00587424">
        <w:rPr>
          <w:rFonts w:ascii="Tahoma" w:eastAsia="Arial" w:hAnsi="Tahoma" w:cs="Tahoma"/>
          <w:sz w:val="20"/>
          <w:szCs w:val="20"/>
        </w:rPr>
        <w:t>Q</w:t>
      </w:r>
      <w:r w:rsidRPr="00587424">
        <w:rPr>
          <w:rFonts w:ascii="Tahoma" w:eastAsia="Arial" w:hAnsi="Tahoma" w:cs="Tahoma"/>
          <w:sz w:val="20"/>
          <w:szCs w:val="20"/>
        </w:rPr>
        <w:t xml:space="preserve">ue, una vez cumplidos los requisitos fijados para el ejercicio de los recursos a efecto de llevar adelante el cumplimiento del programa, se procedió a la adjudicación del contrato mediante el procedimiento de __________________  No.________________ de fecha______________ sancionado por el comité de </w:t>
      </w:r>
      <w:r w:rsidR="00CC6511" w:rsidRPr="00587424">
        <w:rPr>
          <w:rFonts w:ascii="Tahoma" w:eastAsia="Arial" w:hAnsi="Tahoma" w:cs="Tahoma"/>
          <w:sz w:val="20"/>
          <w:szCs w:val="20"/>
        </w:rPr>
        <w:t>A</w:t>
      </w:r>
      <w:r w:rsidRPr="00587424">
        <w:rPr>
          <w:rFonts w:ascii="Tahoma" w:eastAsia="Arial" w:hAnsi="Tahoma" w:cs="Tahoma"/>
          <w:sz w:val="20"/>
          <w:szCs w:val="20"/>
        </w:rPr>
        <w:t xml:space="preserve">dquisiciones, </w:t>
      </w:r>
      <w:r w:rsidR="00CC6511" w:rsidRPr="00587424">
        <w:rPr>
          <w:rFonts w:ascii="Tahoma" w:eastAsia="Arial" w:hAnsi="Tahoma" w:cs="Tahoma"/>
          <w:sz w:val="20"/>
          <w:szCs w:val="20"/>
        </w:rPr>
        <w:t>A</w:t>
      </w:r>
      <w:r w:rsidRPr="00587424">
        <w:rPr>
          <w:rFonts w:ascii="Tahoma" w:eastAsia="Arial" w:hAnsi="Tahoma" w:cs="Tahoma"/>
          <w:sz w:val="20"/>
          <w:szCs w:val="20"/>
        </w:rPr>
        <w:t xml:space="preserve">rrendamientos y </w:t>
      </w:r>
      <w:r w:rsidR="00CC6511" w:rsidRPr="00587424">
        <w:rPr>
          <w:rFonts w:ascii="Tahoma" w:eastAsia="Arial" w:hAnsi="Tahoma" w:cs="Tahoma"/>
          <w:sz w:val="20"/>
          <w:szCs w:val="20"/>
        </w:rPr>
        <w:t>S</w:t>
      </w:r>
      <w:r w:rsidRPr="00587424">
        <w:rPr>
          <w:rFonts w:ascii="Tahoma" w:eastAsia="Arial" w:hAnsi="Tahoma" w:cs="Tahoma"/>
          <w:sz w:val="20"/>
          <w:szCs w:val="20"/>
        </w:rPr>
        <w:t xml:space="preserve">ervicios del </w:t>
      </w:r>
      <w:r w:rsidR="00CC6511" w:rsidRPr="00587424">
        <w:rPr>
          <w:rFonts w:ascii="Tahoma" w:eastAsia="Arial" w:hAnsi="Tahoma" w:cs="Tahoma"/>
          <w:sz w:val="20"/>
          <w:szCs w:val="20"/>
        </w:rPr>
        <w:t>S</w:t>
      </w:r>
      <w:r w:rsidRPr="00587424">
        <w:rPr>
          <w:rFonts w:ascii="Tahoma" w:eastAsia="Arial" w:hAnsi="Tahoma" w:cs="Tahoma"/>
          <w:sz w:val="20"/>
          <w:szCs w:val="20"/>
        </w:rPr>
        <w:t xml:space="preserve">ector </w:t>
      </w:r>
      <w:r w:rsidR="00CC6511" w:rsidRPr="00587424">
        <w:rPr>
          <w:rFonts w:ascii="Tahoma" w:eastAsia="Arial" w:hAnsi="Tahoma" w:cs="Tahoma"/>
          <w:sz w:val="20"/>
          <w:szCs w:val="20"/>
        </w:rPr>
        <w:t>P</w:t>
      </w:r>
      <w:r w:rsidRPr="00587424">
        <w:rPr>
          <w:rFonts w:ascii="Tahoma" w:eastAsia="Arial" w:hAnsi="Tahoma" w:cs="Tahoma"/>
          <w:sz w:val="20"/>
          <w:szCs w:val="20"/>
        </w:rPr>
        <w:t xml:space="preserve">úblico del </w:t>
      </w:r>
      <w:r w:rsidR="00CC6511" w:rsidRPr="00587424">
        <w:rPr>
          <w:rFonts w:ascii="Tahoma" w:eastAsia="Arial" w:hAnsi="Tahoma" w:cs="Tahoma"/>
          <w:sz w:val="20"/>
          <w:szCs w:val="20"/>
        </w:rPr>
        <w:t>M</w:t>
      </w:r>
      <w:r w:rsidRPr="00587424">
        <w:rPr>
          <w:rFonts w:ascii="Tahoma" w:eastAsia="Arial" w:hAnsi="Tahoma" w:cs="Tahoma"/>
          <w:sz w:val="20"/>
          <w:szCs w:val="20"/>
        </w:rPr>
        <w:t xml:space="preserve">unicipio de _______________, </w:t>
      </w:r>
      <w:r w:rsidR="00CC6511" w:rsidRPr="00587424">
        <w:rPr>
          <w:rFonts w:ascii="Tahoma" w:eastAsia="Arial" w:hAnsi="Tahoma" w:cs="Tahoma"/>
          <w:sz w:val="20"/>
          <w:szCs w:val="20"/>
        </w:rPr>
        <w:t>H</w:t>
      </w:r>
      <w:r w:rsidRPr="00587424">
        <w:rPr>
          <w:rFonts w:ascii="Tahoma" w:eastAsia="Arial" w:hAnsi="Tahoma" w:cs="Tahoma"/>
          <w:sz w:val="20"/>
          <w:szCs w:val="20"/>
        </w:rPr>
        <w:t>idalgo.</w:t>
      </w:r>
    </w:p>
    <w:p w14:paraId="0FD0E92E" w14:textId="77777777" w:rsidR="009C7D32" w:rsidRPr="00587424" w:rsidRDefault="009C7D32" w:rsidP="00587424">
      <w:pPr>
        <w:spacing w:line="240" w:lineRule="atLeast"/>
        <w:ind w:left="0" w:hanging="2"/>
        <w:jc w:val="both"/>
        <w:rPr>
          <w:rFonts w:ascii="Tahoma" w:eastAsia="Arial" w:hAnsi="Tahoma" w:cs="Tahoma"/>
          <w:sz w:val="20"/>
          <w:szCs w:val="20"/>
        </w:rPr>
      </w:pPr>
    </w:p>
    <w:p w14:paraId="5C8E48B9" w14:textId="617B17A7"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h) </w:t>
      </w:r>
      <w:r w:rsidR="00CC6511" w:rsidRPr="00587424">
        <w:rPr>
          <w:rFonts w:ascii="Tahoma" w:eastAsia="Arial" w:hAnsi="Tahoma" w:cs="Tahoma"/>
          <w:sz w:val="20"/>
          <w:szCs w:val="20"/>
        </w:rPr>
        <w:t>Q</w:t>
      </w:r>
      <w:r w:rsidRPr="00587424">
        <w:rPr>
          <w:rFonts w:ascii="Tahoma" w:eastAsia="Arial" w:hAnsi="Tahoma" w:cs="Tahoma"/>
          <w:sz w:val="20"/>
          <w:szCs w:val="20"/>
        </w:rPr>
        <w:t xml:space="preserve">ue señala como domicilio, ___________________, </w:t>
      </w:r>
      <w:r w:rsidR="00CC6511" w:rsidRPr="00587424">
        <w:rPr>
          <w:rFonts w:ascii="Tahoma" w:eastAsia="Arial" w:hAnsi="Tahoma" w:cs="Tahoma"/>
          <w:sz w:val="20"/>
          <w:szCs w:val="20"/>
        </w:rPr>
        <w:t>E</w:t>
      </w:r>
      <w:r w:rsidRPr="00587424">
        <w:rPr>
          <w:rFonts w:ascii="Tahoma" w:eastAsia="Arial" w:hAnsi="Tahoma" w:cs="Tahoma"/>
          <w:sz w:val="20"/>
          <w:szCs w:val="20"/>
        </w:rPr>
        <w:t xml:space="preserve">stado de </w:t>
      </w:r>
      <w:r w:rsidR="00CC6511" w:rsidRPr="00587424">
        <w:rPr>
          <w:rFonts w:ascii="Tahoma" w:eastAsia="Arial" w:hAnsi="Tahoma" w:cs="Tahoma"/>
          <w:sz w:val="20"/>
          <w:szCs w:val="20"/>
        </w:rPr>
        <w:t>H</w:t>
      </w:r>
      <w:r w:rsidRPr="00587424">
        <w:rPr>
          <w:rFonts w:ascii="Tahoma" w:eastAsia="Arial" w:hAnsi="Tahoma" w:cs="Tahoma"/>
          <w:sz w:val="20"/>
          <w:szCs w:val="20"/>
        </w:rPr>
        <w:t>idalgo. C.P. _________________.</w:t>
      </w:r>
    </w:p>
    <w:p w14:paraId="5988D831" w14:textId="77777777" w:rsidR="009C7D32" w:rsidRPr="00587424" w:rsidRDefault="009C7D32" w:rsidP="00587424">
      <w:pPr>
        <w:spacing w:line="240" w:lineRule="atLeast"/>
        <w:ind w:left="0" w:hanging="2"/>
        <w:jc w:val="both"/>
        <w:rPr>
          <w:rFonts w:ascii="Tahoma" w:eastAsia="Arial" w:hAnsi="Tahoma" w:cs="Tahoma"/>
          <w:sz w:val="20"/>
          <w:szCs w:val="20"/>
        </w:rPr>
      </w:pPr>
    </w:p>
    <w:p w14:paraId="71DABAB9" w14:textId="520EA95A" w:rsidR="009C7D32" w:rsidRPr="00587424" w:rsidRDefault="00F14501" w:rsidP="00587424">
      <w:pPr>
        <w:numPr>
          <w:ilvl w:val="0"/>
          <w:numId w:val="5"/>
        </w:num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Del “proveedor”</w:t>
      </w:r>
    </w:p>
    <w:p w14:paraId="6F3A2CC3" w14:textId="77777777" w:rsidR="009C7D32" w:rsidRPr="00587424" w:rsidRDefault="009C7D32" w:rsidP="00587424">
      <w:pPr>
        <w:spacing w:line="240" w:lineRule="atLeast"/>
        <w:ind w:left="0" w:hanging="2"/>
        <w:jc w:val="both"/>
        <w:rPr>
          <w:rFonts w:ascii="Tahoma" w:eastAsia="Arial" w:hAnsi="Tahoma" w:cs="Tahoma"/>
          <w:sz w:val="20"/>
          <w:szCs w:val="20"/>
        </w:rPr>
      </w:pPr>
    </w:p>
    <w:p w14:paraId="25D421DD" w14:textId="62B83C76" w:rsidR="009C7D32" w:rsidRPr="00587424" w:rsidRDefault="00B02E0B" w:rsidP="00587424">
      <w:pPr>
        <w:spacing w:line="240" w:lineRule="atLeast"/>
        <w:ind w:left="0" w:hanging="2"/>
        <w:jc w:val="both"/>
        <w:rPr>
          <w:rFonts w:ascii="Tahoma" w:eastAsia="Arial" w:hAnsi="Tahoma" w:cs="Tahoma"/>
          <w:sz w:val="20"/>
          <w:szCs w:val="20"/>
          <w:u w:val="single"/>
        </w:rPr>
      </w:pPr>
      <w:r w:rsidRPr="00587424">
        <w:rPr>
          <w:rFonts w:ascii="Tahoma" w:eastAsia="Arial" w:hAnsi="Tahoma" w:cs="Tahoma"/>
          <w:b/>
          <w:sz w:val="20"/>
          <w:szCs w:val="20"/>
        </w:rPr>
        <w:lastRenderedPageBreak/>
        <w:t>a</w:t>
      </w:r>
      <w:r w:rsidR="0046611C" w:rsidRPr="00587424">
        <w:rPr>
          <w:rFonts w:ascii="Tahoma" w:eastAsia="Arial" w:hAnsi="Tahoma" w:cs="Tahoma"/>
          <w:b/>
          <w:sz w:val="20"/>
          <w:szCs w:val="20"/>
        </w:rPr>
        <w:t xml:space="preserve">) </w:t>
      </w:r>
      <w:r w:rsidR="00CC6511" w:rsidRPr="00587424">
        <w:rPr>
          <w:rFonts w:ascii="Tahoma" w:eastAsia="Arial" w:hAnsi="Tahoma" w:cs="Tahoma"/>
          <w:sz w:val="20"/>
          <w:szCs w:val="20"/>
        </w:rPr>
        <w:t>Q</w:t>
      </w:r>
      <w:r w:rsidR="00F14501" w:rsidRPr="00587424">
        <w:rPr>
          <w:rFonts w:ascii="Tahoma" w:eastAsia="Arial" w:hAnsi="Tahoma" w:cs="Tahoma"/>
          <w:sz w:val="20"/>
          <w:szCs w:val="20"/>
        </w:rPr>
        <w:t xml:space="preserve">ue es una sociedad anónima, (si es la sociedad en comandita por acciones o simple, en nombre colectivo </w:t>
      </w:r>
      <w:proofErr w:type="gramStart"/>
      <w:r w:rsidR="00F14501" w:rsidRPr="00587424">
        <w:rPr>
          <w:rFonts w:ascii="Tahoma" w:eastAsia="Arial" w:hAnsi="Tahoma" w:cs="Tahoma"/>
          <w:sz w:val="20"/>
          <w:szCs w:val="20"/>
        </w:rPr>
        <w:t>etc.).......</w:t>
      </w:r>
      <w:proofErr w:type="gramEnd"/>
      <w:r w:rsidR="00F14501" w:rsidRPr="00587424">
        <w:rPr>
          <w:rFonts w:ascii="Tahoma" w:eastAsia="Arial" w:hAnsi="Tahoma" w:cs="Tahoma"/>
          <w:sz w:val="20"/>
          <w:szCs w:val="20"/>
        </w:rPr>
        <w:t xml:space="preserve"> Legalmente constituida de conformidad con las leyes mexicanas como lo demuestra con el acta constitutiva </w:t>
      </w:r>
      <w:proofErr w:type="spellStart"/>
      <w:r w:rsidRPr="00587424">
        <w:rPr>
          <w:rFonts w:ascii="Tahoma" w:eastAsia="Arial" w:hAnsi="Tahoma" w:cs="Tahoma"/>
          <w:sz w:val="20"/>
          <w:szCs w:val="20"/>
        </w:rPr>
        <w:t>N</w:t>
      </w:r>
      <w:r w:rsidR="00F14501" w:rsidRPr="00587424">
        <w:rPr>
          <w:rFonts w:ascii="Tahoma" w:eastAsia="Arial" w:hAnsi="Tahoma" w:cs="Tahoma"/>
          <w:sz w:val="20"/>
          <w:szCs w:val="20"/>
        </w:rPr>
        <w:t>°</w:t>
      </w:r>
      <w:proofErr w:type="spellEnd"/>
      <w:r w:rsidR="00F14501" w:rsidRPr="00587424">
        <w:rPr>
          <w:rFonts w:ascii="Tahoma" w:eastAsia="Arial" w:hAnsi="Tahoma" w:cs="Tahoma"/>
          <w:sz w:val="20"/>
          <w:szCs w:val="20"/>
        </w:rPr>
        <w:t xml:space="preserve"> </w:t>
      </w:r>
      <w:r w:rsidR="0046611C" w:rsidRPr="00587424">
        <w:rPr>
          <w:rFonts w:ascii="Tahoma" w:eastAsia="Arial" w:hAnsi="Tahoma" w:cs="Tahoma"/>
          <w:b/>
          <w:sz w:val="20"/>
          <w:szCs w:val="20"/>
          <w:u w:val="single"/>
        </w:rPr>
        <w:t>--------------</w:t>
      </w:r>
      <w:r w:rsidR="00F14501" w:rsidRPr="00587424">
        <w:rPr>
          <w:rFonts w:ascii="Tahoma" w:eastAsia="Arial" w:hAnsi="Tahoma" w:cs="Tahoma"/>
          <w:sz w:val="20"/>
          <w:szCs w:val="20"/>
        </w:rPr>
        <w:t xml:space="preserve">volumen </w:t>
      </w:r>
      <w:r w:rsidR="0046611C" w:rsidRPr="00587424">
        <w:rPr>
          <w:rFonts w:ascii="Tahoma" w:eastAsia="Arial" w:hAnsi="Tahoma" w:cs="Tahoma"/>
          <w:b/>
          <w:sz w:val="20"/>
          <w:szCs w:val="20"/>
          <w:u w:val="single"/>
        </w:rPr>
        <w:t xml:space="preserve"> --------</w:t>
      </w:r>
      <w:r w:rsidR="00F14501" w:rsidRPr="00587424">
        <w:rPr>
          <w:rFonts w:ascii="Tahoma" w:eastAsia="Arial" w:hAnsi="Tahoma" w:cs="Tahoma"/>
          <w:sz w:val="20"/>
          <w:szCs w:val="20"/>
        </w:rPr>
        <w:t xml:space="preserve"> libro </w:t>
      </w:r>
      <w:r w:rsidR="0046611C" w:rsidRPr="00587424">
        <w:rPr>
          <w:rFonts w:ascii="Tahoma" w:eastAsia="Arial" w:hAnsi="Tahoma" w:cs="Tahoma"/>
          <w:b/>
          <w:sz w:val="20"/>
          <w:szCs w:val="20"/>
        </w:rPr>
        <w:t>-----</w:t>
      </w:r>
      <w:r w:rsidR="00F14501" w:rsidRPr="00587424">
        <w:rPr>
          <w:rFonts w:ascii="Tahoma" w:eastAsia="Arial" w:hAnsi="Tahoma" w:cs="Tahoma"/>
          <w:sz w:val="20"/>
          <w:szCs w:val="20"/>
        </w:rPr>
        <w:t xml:space="preserve"> otorgada ante la fe del  </w:t>
      </w:r>
      <w:r w:rsidR="0046611C" w:rsidRPr="00587424">
        <w:rPr>
          <w:rFonts w:ascii="Tahoma" w:eastAsia="Arial" w:hAnsi="Tahoma" w:cs="Tahoma"/>
          <w:b/>
          <w:sz w:val="20"/>
          <w:szCs w:val="20"/>
          <w:u w:val="single"/>
        </w:rPr>
        <w:t xml:space="preserve">---------------------------------------------------------------- </w:t>
      </w:r>
      <w:r w:rsidR="00F14501" w:rsidRPr="00587424">
        <w:rPr>
          <w:rFonts w:ascii="Tahoma" w:eastAsia="Arial" w:hAnsi="Tahoma" w:cs="Tahoma"/>
          <w:sz w:val="20"/>
          <w:szCs w:val="20"/>
        </w:rPr>
        <w:t xml:space="preserve">notario público </w:t>
      </w:r>
      <w:proofErr w:type="spellStart"/>
      <w:r w:rsidRPr="00587424">
        <w:rPr>
          <w:rFonts w:ascii="Tahoma" w:eastAsia="Arial" w:hAnsi="Tahoma" w:cs="Tahoma"/>
          <w:sz w:val="20"/>
          <w:szCs w:val="20"/>
        </w:rPr>
        <w:t>N</w:t>
      </w:r>
      <w:r w:rsidR="00F14501" w:rsidRPr="00587424">
        <w:rPr>
          <w:rFonts w:ascii="Tahoma" w:eastAsia="Arial" w:hAnsi="Tahoma" w:cs="Tahoma"/>
          <w:sz w:val="20"/>
          <w:szCs w:val="20"/>
        </w:rPr>
        <w:t>°</w:t>
      </w:r>
      <w:proofErr w:type="spellEnd"/>
      <w:r w:rsidR="00F14501" w:rsidRPr="00587424">
        <w:rPr>
          <w:rFonts w:ascii="Tahoma" w:eastAsia="Arial" w:hAnsi="Tahoma" w:cs="Tahoma"/>
          <w:sz w:val="20"/>
          <w:szCs w:val="20"/>
        </w:rPr>
        <w:t xml:space="preserve"> </w:t>
      </w:r>
      <w:r w:rsidR="0046611C" w:rsidRPr="00587424">
        <w:rPr>
          <w:rFonts w:ascii="Tahoma" w:eastAsia="Arial" w:hAnsi="Tahoma" w:cs="Tahoma"/>
          <w:b/>
          <w:sz w:val="20"/>
          <w:szCs w:val="20"/>
          <w:u w:val="single"/>
        </w:rPr>
        <w:t xml:space="preserve"> ---------</w:t>
      </w:r>
      <w:r w:rsidR="00F14501" w:rsidRPr="00587424">
        <w:rPr>
          <w:rFonts w:ascii="Tahoma" w:eastAsia="Arial" w:hAnsi="Tahoma" w:cs="Tahoma"/>
          <w:sz w:val="20"/>
          <w:szCs w:val="20"/>
        </w:rPr>
        <w:t xml:space="preserve">en ejercicio en la ciudad de </w:t>
      </w:r>
      <w:r w:rsidR="00F14501" w:rsidRPr="00587424">
        <w:rPr>
          <w:rFonts w:ascii="Tahoma" w:eastAsia="Arial" w:hAnsi="Tahoma" w:cs="Tahoma"/>
          <w:b/>
          <w:sz w:val="20"/>
          <w:szCs w:val="20"/>
        </w:rPr>
        <w:t xml:space="preserve">__________, </w:t>
      </w:r>
      <w:proofErr w:type="spellStart"/>
      <w:r w:rsidRPr="00587424">
        <w:rPr>
          <w:rFonts w:ascii="Tahoma" w:eastAsia="Arial" w:hAnsi="Tahoma" w:cs="Tahoma"/>
          <w:b/>
          <w:sz w:val="20"/>
          <w:szCs w:val="20"/>
        </w:rPr>
        <w:t>H</w:t>
      </w:r>
      <w:r w:rsidR="00F14501" w:rsidRPr="00587424">
        <w:rPr>
          <w:rFonts w:ascii="Tahoma" w:eastAsia="Arial" w:hAnsi="Tahoma" w:cs="Tahoma"/>
          <w:b/>
          <w:sz w:val="20"/>
          <w:szCs w:val="20"/>
        </w:rPr>
        <w:t>go</w:t>
      </w:r>
      <w:proofErr w:type="spellEnd"/>
      <w:r w:rsidR="00F14501" w:rsidRPr="00587424">
        <w:rPr>
          <w:rFonts w:ascii="Tahoma" w:eastAsia="Arial" w:hAnsi="Tahoma" w:cs="Tahoma"/>
          <w:b/>
          <w:sz w:val="20"/>
          <w:szCs w:val="20"/>
        </w:rPr>
        <w:t>.,</w:t>
      </w:r>
      <w:r w:rsidR="00F14501" w:rsidRPr="00587424">
        <w:rPr>
          <w:rFonts w:ascii="Tahoma" w:eastAsia="Arial" w:hAnsi="Tahoma" w:cs="Tahoma"/>
          <w:sz w:val="20"/>
          <w:szCs w:val="20"/>
        </w:rPr>
        <w:t xml:space="preserve"> la cual se encuentra inscrita en </w:t>
      </w:r>
      <w:r w:rsidR="00CC6511" w:rsidRPr="00587424">
        <w:rPr>
          <w:rFonts w:ascii="Tahoma" w:eastAsia="Arial" w:hAnsi="Tahoma" w:cs="Tahoma"/>
          <w:sz w:val="20"/>
          <w:szCs w:val="20"/>
        </w:rPr>
        <w:t>I</w:t>
      </w:r>
      <w:r w:rsidR="00F14501" w:rsidRPr="00587424">
        <w:rPr>
          <w:rFonts w:ascii="Tahoma" w:eastAsia="Arial" w:hAnsi="Tahoma" w:cs="Tahoma"/>
          <w:sz w:val="20"/>
          <w:szCs w:val="20"/>
        </w:rPr>
        <w:t xml:space="preserve">nstituto de la </w:t>
      </w:r>
      <w:r w:rsidR="00CC6511" w:rsidRPr="00587424">
        <w:rPr>
          <w:rFonts w:ascii="Tahoma" w:eastAsia="Arial" w:hAnsi="Tahoma" w:cs="Tahoma"/>
          <w:sz w:val="20"/>
          <w:szCs w:val="20"/>
        </w:rPr>
        <w:t>F</w:t>
      </w:r>
      <w:r w:rsidR="00F14501" w:rsidRPr="00587424">
        <w:rPr>
          <w:rFonts w:ascii="Tahoma" w:eastAsia="Arial" w:hAnsi="Tahoma" w:cs="Tahoma"/>
          <w:sz w:val="20"/>
          <w:szCs w:val="20"/>
        </w:rPr>
        <w:t xml:space="preserve">unción </w:t>
      </w:r>
      <w:r w:rsidR="00CC6511" w:rsidRPr="00587424">
        <w:rPr>
          <w:rFonts w:ascii="Tahoma" w:eastAsia="Arial" w:hAnsi="Tahoma" w:cs="Tahoma"/>
          <w:sz w:val="20"/>
          <w:szCs w:val="20"/>
        </w:rPr>
        <w:t>R</w:t>
      </w:r>
      <w:r w:rsidR="00F14501" w:rsidRPr="00587424">
        <w:rPr>
          <w:rFonts w:ascii="Tahoma" w:eastAsia="Arial" w:hAnsi="Tahoma" w:cs="Tahoma"/>
          <w:sz w:val="20"/>
          <w:szCs w:val="20"/>
        </w:rPr>
        <w:t xml:space="preserve">egistral, bajo el </w:t>
      </w:r>
      <w:proofErr w:type="spellStart"/>
      <w:r w:rsidRPr="00587424">
        <w:rPr>
          <w:rFonts w:ascii="Tahoma" w:eastAsia="Arial" w:hAnsi="Tahoma" w:cs="Tahoma"/>
          <w:sz w:val="20"/>
          <w:szCs w:val="20"/>
        </w:rPr>
        <w:t>N</w:t>
      </w:r>
      <w:r w:rsidR="00F14501" w:rsidRPr="00587424">
        <w:rPr>
          <w:rFonts w:ascii="Tahoma" w:eastAsia="Arial" w:hAnsi="Tahoma" w:cs="Tahoma"/>
          <w:sz w:val="20"/>
          <w:szCs w:val="20"/>
        </w:rPr>
        <w:t>°</w:t>
      </w:r>
      <w:proofErr w:type="spellEnd"/>
      <w:r w:rsidR="00F14501" w:rsidRPr="00587424">
        <w:rPr>
          <w:rFonts w:ascii="Tahoma" w:eastAsia="Arial" w:hAnsi="Tahoma" w:cs="Tahoma"/>
          <w:sz w:val="20"/>
          <w:szCs w:val="20"/>
        </w:rPr>
        <w:t xml:space="preserve">.__ tomo </w:t>
      </w:r>
      <w:r w:rsidR="0046611C" w:rsidRPr="00587424">
        <w:rPr>
          <w:rFonts w:ascii="Tahoma" w:eastAsia="Arial" w:hAnsi="Tahoma" w:cs="Tahoma"/>
          <w:b/>
          <w:sz w:val="20"/>
          <w:szCs w:val="20"/>
          <w:u w:val="single"/>
        </w:rPr>
        <w:t xml:space="preserve">-- </w:t>
      </w:r>
      <w:r w:rsidR="00F14501" w:rsidRPr="00587424">
        <w:rPr>
          <w:rFonts w:ascii="Tahoma" w:eastAsia="Arial" w:hAnsi="Tahoma" w:cs="Tahoma"/>
          <w:sz w:val="20"/>
          <w:szCs w:val="20"/>
        </w:rPr>
        <w:t xml:space="preserve">libro </w:t>
      </w:r>
      <w:r w:rsidR="0046611C" w:rsidRPr="00587424">
        <w:rPr>
          <w:rFonts w:ascii="Tahoma" w:eastAsia="Arial" w:hAnsi="Tahoma" w:cs="Tahoma"/>
          <w:b/>
          <w:sz w:val="20"/>
          <w:szCs w:val="20"/>
          <w:u w:val="single"/>
        </w:rPr>
        <w:t xml:space="preserve"> --</w:t>
      </w:r>
      <w:r w:rsidR="00F14501" w:rsidRPr="00587424">
        <w:rPr>
          <w:rFonts w:ascii="Tahoma" w:eastAsia="Arial" w:hAnsi="Tahoma" w:cs="Tahoma"/>
          <w:sz w:val="20"/>
          <w:szCs w:val="20"/>
        </w:rPr>
        <w:t xml:space="preserve">, sección </w:t>
      </w:r>
      <w:r w:rsidR="0046611C" w:rsidRPr="00587424">
        <w:rPr>
          <w:rFonts w:ascii="Tahoma" w:eastAsia="Arial" w:hAnsi="Tahoma" w:cs="Tahoma"/>
          <w:b/>
          <w:sz w:val="20"/>
          <w:szCs w:val="20"/>
          <w:u w:val="single"/>
        </w:rPr>
        <w:t xml:space="preserve"> --- </w:t>
      </w:r>
      <w:r w:rsidR="00F14501" w:rsidRPr="00587424">
        <w:rPr>
          <w:rFonts w:ascii="Tahoma" w:eastAsia="Arial" w:hAnsi="Tahoma" w:cs="Tahoma"/>
          <w:sz w:val="20"/>
          <w:szCs w:val="20"/>
        </w:rPr>
        <w:t xml:space="preserve">, fecha </w:t>
      </w:r>
      <w:r w:rsidR="0046611C" w:rsidRPr="00587424">
        <w:rPr>
          <w:rFonts w:ascii="Tahoma" w:eastAsia="Arial" w:hAnsi="Tahoma" w:cs="Tahoma"/>
          <w:b/>
          <w:sz w:val="20"/>
          <w:szCs w:val="20"/>
          <w:u w:val="single"/>
        </w:rPr>
        <w:t>------------------------</w:t>
      </w:r>
    </w:p>
    <w:p w14:paraId="5623D9D9" w14:textId="77777777" w:rsidR="009C7D32" w:rsidRPr="00587424" w:rsidRDefault="009C7D32" w:rsidP="00587424">
      <w:pPr>
        <w:spacing w:line="240" w:lineRule="atLeast"/>
        <w:ind w:left="0" w:hanging="2"/>
        <w:jc w:val="both"/>
        <w:rPr>
          <w:rFonts w:ascii="Tahoma" w:eastAsia="Arial" w:hAnsi="Tahoma" w:cs="Tahoma"/>
          <w:sz w:val="20"/>
          <w:szCs w:val="20"/>
        </w:rPr>
      </w:pPr>
    </w:p>
    <w:p w14:paraId="38694D5F" w14:textId="4DE0162F" w:rsidR="009C7D32" w:rsidRPr="00587424" w:rsidRDefault="00B02E0B"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b</w:t>
      </w:r>
      <w:r w:rsidR="0046611C" w:rsidRPr="00587424">
        <w:rPr>
          <w:rFonts w:ascii="Tahoma" w:eastAsia="Arial" w:hAnsi="Tahoma" w:cs="Tahoma"/>
          <w:b/>
          <w:sz w:val="20"/>
          <w:szCs w:val="20"/>
        </w:rPr>
        <w:t xml:space="preserve">) </w:t>
      </w:r>
      <w:r w:rsidR="00CC6511" w:rsidRPr="00587424">
        <w:rPr>
          <w:rFonts w:ascii="Tahoma" w:eastAsia="Arial" w:hAnsi="Tahoma" w:cs="Tahoma"/>
          <w:sz w:val="20"/>
          <w:szCs w:val="20"/>
        </w:rPr>
        <w:t>Q</w:t>
      </w:r>
      <w:r w:rsidR="00F14501" w:rsidRPr="00587424">
        <w:rPr>
          <w:rFonts w:ascii="Tahoma" w:eastAsia="Arial" w:hAnsi="Tahoma" w:cs="Tahoma"/>
          <w:sz w:val="20"/>
          <w:szCs w:val="20"/>
        </w:rPr>
        <w:t xml:space="preserve">ue el </w:t>
      </w:r>
      <w:r w:rsidR="0046611C" w:rsidRPr="00587424">
        <w:rPr>
          <w:rFonts w:ascii="Tahoma" w:eastAsia="Arial" w:hAnsi="Tahoma" w:cs="Tahoma"/>
          <w:b/>
          <w:sz w:val="20"/>
          <w:szCs w:val="20"/>
          <w:u w:val="single"/>
        </w:rPr>
        <w:t>----------------------------------------</w:t>
      </w:r>
      <w:r w:rsidR="00F14501" w:rsidRPr="00587424">
        <w:rPr>
          <w:rFonts w:ascii="Tahoma" w:eastAsia="Arial" w:hAnsi="Tahoma" w:cs="Tahoma"/>
          <w:sz w:val="20"/>
          <w:szCs w:val="20"/>
        </w:rPr>
        <w:t xml:space="preserve">  en su carácter de </w:t>
      </w:r>
      <w:r w:rsidR="00F14501" w:rsidRPr="00587424">
        <w:rPr>
          <w:rFonts w:ascii="Tahoma" w:eastAsia="Arial" w:hAnsi="Tahoma" w:cs="Tahoma"/>
          <w:b/>
          <w:sz w:val="20"/>
          <w:szCs w:val="20"/>
          <w:u w:val="single"/>
        </w:rPr>
        <w:t xml:space="preserve"> representante legal </w:t>
      </w:r>
      <w:r w:rsidR="00F14501" w:rsidRPr="00587424">
        <w:rPr>
          <w:rFonts w:ascii="Tahoma" w:eastAsia="Arial" w:hAnsi="Tahoma" w:cs="Tahoma"/>
          <w:sz w:val="20"/>
          <w:szCs w:val="20"/>
        </w:rPr>
        <w:t xml:space="preserve">  tiene facultades para suscribir el presente instrumento de conformidad con el poder notarial  </w:t>
      </w:r>
      <w:proofErr w:type="spellStart"/>
      <w:r w:rsidRPr="00587424">
        <w:rPr>
          <w:rFonts w:ascii="Tahoma" w:eastAsia="Arial" w:hAnsi="Tahoma" w:cs="Tahoma"/>
          <w:sz w:val="20"/>
          <w:szCs w:val="20"/>
        </w:rPr>
        <w:t>N</w:t>
      </w:r>
      <w:r w:rsidR="00F14501" w:rsidRPr="00587424">
        <w:rPr>
          <w:rFonts w:ascii="Tahoma" w:eastAsia="Arial" w:hAnsi="Tahoma" w:cs="Tahoma"/>
          <w:sz w:val="20"/>
          <w:szCs w:val="20"/>
        </w:rPr>
        <w:t>°</w:t>
      </w:r>
      <w:proofErr w:type="spellEnd"/>
      <w:r w:rsidR="00F14501" w:rsidRPr="00587424">
        <w:rPr>
          <w:rFonts w:ascii="Tahoma" w:eastAsia="Arial" w:hAnsi="Tahoma" w:cs="Tahoma"/>
          <w:sz w:val="20"/>
          <w:szCs w:val="20"/>
        </w:rPr>
        <w:t xml:space="preserve"> </w:t>
      </w:r>
      <w:r w:rsidR="0046611C" w:rsidRPr="00587424">
        <w:rPr>
          <w:rFonts w:ascii="Tahoma" w:eastAsia="Arial" w:hAnsi="Tahoma" w:cs="Tahoma"/>
          <w:b/>
          <w:sz w:val="20"/>
          <w:szCs w:val="20"/>
          <w:u w:val="single"/>
        </w:rPr>
        <w:t xml:space="preserve"> ----------,</w:t>
      </w:r>
      <w:r w:rsidR="00F14501" w:rsidRPr="00587424">
        <w:rPr>
          <w:rFonts w:ascii="Tahoma" w:eastAsia="Arial" w:hAnsi="Tahoma" w:cs="Tahoma"/>
          <w:sz w:val="20"/>
          <w:szCs w:val="20"/>
        </w:rPr>
        <w:t xml:space="preserve"> otorgado ante la fe del </w:t>
      </w:r>
      <w:r w:rsidR="0046611C" w:rsidRPr="00587424">
        <w:rPr>
          <w:rFonts w:ascii="Tahoma" w:eastAsia="Arial" w:hAnsi="Tahoma" w:cs="Tahoma"/>
          <w:b/>
          <w:sz w:val="20"/>
          <w:szCs w:val="20"/>
          <w:u w:val="single"/>
        </w:rPr>
        <w:t xml:space="preserve">-------------------------------------------------- </w:t>
      </w:r>
      <w:r w:rsidR="0046611C" w:rsidRPr="00587424">
        <w:rPr>
          <w:rFonts w:ascii="Tahoma" w:eastAsia="Arial" w:hAnsi="Tahoma" w:cs="Tahoma"/>
          <w:b/>
          <w:sz w:val="20"/>
          <w:szCs w:val="20"/>
        </w:rPr>
        <w:t xml:space="preserve"> </w:t>
      </w:r>
      <w:r w:rsidR="00F14501" w:rsidRPr="00587424">
        <w:rPr>
          <w:rFonts w:ascii="Tahoma" w:eastAsia="Arial" w:hAnsi="Tahoma" w:cs="Tahoma"/>
          <w:sz w:val="20"/>
          <w:szCs w:val="20"/>
        </w:rPr>
        <w:t xml:space="preserve">notario público  </w:t>
      </w:r>
      <w:proofErr w:type="spellStart"/>
      <w:r w:rsidRPr="00587424">
        <w:rPr>
          <w:rFonts w:ascii="Tahoma" w:eastAsia="Arial" w:hAnsi="Tahoma" w:cs="Tahoma"/>
          <w:sz w:val="20"/>
          <w:szCs w:val="20"/>
        </w:rPr>
        <w:t>N</w:t>
      </w:r>
      <w:r w:rsidR="00F14501" w:rsidRPr="00587424">
        <w:rPr>
          <w:rFonts w:ascii="Tahoma" w:eastAsia="Arial" w:hAnsi="Tahoma" w:cs="Tahoma"/>
          <w:sz w:val="20"/>
          <w:szCs w:val="20"/>
        </w:rPr>
        <w:t>°</w:t>
      </w:r>
      <w:proofErr w:type="spellEnd"/>
      <w:r w:rsidR="00F14501" w:rsidRPr="00587424">
        <w:rPr>
          <w:rFonts w:ascii="Tahoma" w:eastAsia="Arial" w:hAnsi="Tahoma" w:cs="Tahoma"/>
          <w:sz w:val="20"/>
          <w:szCs w:val="20"/>
        </w:rPr>
        <w:t xml:space="preserve"> </w:t>
      </w:r>
      <w:r w:rsidR="0046611C" w:rsidRPr="00587424">
        <w:rPr>
          <w:rFonts w:ascii="Tahoma" w:eastAsia="Arial" w:hAnsi="Tahoma" w:cs="Tahoma"/>
          <w:b/>
          <w:sz w:val="20"/>
          <w:szCs w:val="20"/>
          <w:u w:val="single"/>
        </w:rPr>
        <w:t xml:space="preserve">-------- </w:t>
      </w:r>
      <w:r w:rsidR="00F14501" w:rsidRPr="00587424">
        <w:rPr>
          <w:rFonts w:ascii="Tahoma" w:eastAsia="Arial" w:hAnsi="Tahoma" w:cs="Tahoma"/>
          <w:sz w:val="20"/>
          <w:szCs w:val="20"/>
        </w:rPr>
        <w:t xml:space="preserve">de la ciudad  de </w:t>
      </w:r>
      <w:r w:rsidR="00F14501" w:rsidRPr="00587424">
        <w:rPr>
          <w:rFonts w:ascii="Tahoma" w:eastAsia="Arial" w:hAnsi="Tahoma" w:cs="Tahoma"/>
          <w:b/>
          <w:sz w:val="20"/>
          <w:szCs w:val="20"/>
        </w:rPr>
        <w:t xml:space="preserve">_____________ </w:t>
      </w:r>
      <w:proofErr w:type="spellStart"/>
      <w:r w:rsidRPr="00587424">
        <w:rPr>
          <w:rFonts w:ascii="Tahoma" w:eastAsia="Arial" w:hAnsi="Tahoma" w:cs="Tahoma"/>
          <w:b/>
          <w:sz w:val="20"/>
          <w:szCs w:val="20"/>
        </w:rPr>
        <w:t>H</w:t>
      </w:r>
      <w:r w:rsidR="00F14501" w:rsidRPr="00587424">
        <w:rPr>
          <w:rFonts w:ascii="Tahoma" w:eastAsia="Arial" w:hAnsi="Tahoma" w:cs="Tahoma"/>
          <w:b/>
          <w:sz w:val="20"/>
          <w:szCs w:val="20"/>
        </w:rPr>
        <w:t>go</w:t>
      </w:r>
      <w:proofErr w:type="spellEnd"/>
      <w:r w:rsidR="00F14501" w:rsidRPr="00587424">
        <w:rPr>
          <w:rFonts w:ascii="Tahoma" w:eastAsia="Arial" w:hAnsi="Tahoma" w:cs="Tahoma"/>
          <w:b/>
          <w:sz w:val="20"/>
          <w:szCs w:val="20"/>
        </w:rPr>
        <w:t>.</w:t>
      </w:r>
    </w:p>
    <w:p w14:paraId="3ACA12CC" w14:textId="77777777" w:rsidR="009C7D32" w:rsidRPr="00587424" w:rsidRDefault="009C7D32" w:rsidP="00587424">
      <w:pPr>
        <w:spacing w:line="240" w:lineRule="atLeast"/>
        <w:ind w:left="0" w:hanging="2"/>
        <w:jc w:val="both"/>
        <w:rPr>
          <w:rFonts w:ascii="Tahoma" w:eastAsia="Arial" w:hAnsi="Tahoma" w:cs="Tahoma"/>
          <w:sz w:val="20"/>
          <w:szCs w:val="20"/>
        </w:rPr>
      </w:pPr>
    </w:p>
    <w:p w14:paraId="753FFB6A" w14:textId="7FDED874" w:rsidR="009C7D32" w:rsidRPr="00587424" w:rsidRDefault="00B02E0B"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c</w:t>
      </w:r>
      <w:r w:rsidR="0046611C" w:rsidRPr="00587424">
        <w:rPr>
          <w:rFonts w:ascii="Tahoma" w:eastAsia="Arial" w:hAnsi="Tahoma" w:cs="Tahoma"/>
          <w:b/>
          <w:sz w:val="20"/>
          <w:szCs w:val="20"/>
        </w:rPr>
        <w:t xml:space="preserve">) </w:t>
      </w:r>
      <w:r w:rsidRPr="00587424">
        <w:rPr>
          <w:rFonts w:ascii="Tahoma" w:eastAsia="Arial" w:hAnsi="Tahoma" w:cs="Tahoma"/>
          <w:sz w:val="20"/>
          <w:szCs w:val="20"/>
        </w:rPr>
        <w:t>Q</w:t>
      </w:r>
      <w:r w:rsidR="00F14501" w:rsidRPr="00587424">
        <w:rPr>
          <w:rFonts w:ascii="Tahoma" w:eastAsia="Arial" w:hAnsi="Tahoma" w:cs="Tahoma"/>
          <w:sz w:val="20"/>
          <w:szCs w:val="20"/>
        </w:rPr>
        <w:t>ue tiene capacidad para contratar y obligarse para la ____________________________ que este contrato se refiere y dispone con los elementos y organización necesaria para el suministro de los mismos.</w:t>
      </w:r>
    </w:p>
    <w:p w14:paraId="329D1382" w14:textId="77777777" w:rsidR="009C7D32" w:rsidRPr="00587424" w:rsidRDefault="009C7D32" w:rsidP="00587424">
      <w:pPr>
        <w:spacing w:line="240" w:lineRule="atLeast"/>
        <w:ind w:left="0" w:hanging="2"/>
        <w:jc w:val="both"/>
        <w:rPr>
          <w:rFonts w:ascii="Tahoma" w:eastAsia="Arial" w:hAnsi="Tahoma" w:cs="Tahoma"/>
          <w:sz w:val="20"/>
          <w:szCs w:val="20"/>
        </w:rPr>
      </w:pPr>
    </w:p>
    <w:p w14:paraId="4F0241C2" w14:textId="0CF46041" w:rsidR="009C7D32" w:rsidRPr="00587424" w:rsidRDefault="00B02E0B" w:rsidP="00587424">
      <w:pPr>
        <w:pBdr>
          <w:top w:val="nil"/>
          <w:left w:val="nil"/>
          <w:bottom w:val="nil"/>
          <w:right w:val="nil"/>
          <w:between w:val="nil"/>
        </w:pBdr>
        <w:spacing w:line="240" w:lineRule="atLeast"/>
        <w:ind w:leftChars="0" w:left="0" w:firstLineChars="0" w:firstLine="0"/>
        <w:jc w:val="both"/>
        <w:rPr>
          <w:rFonts w:ascii="Tahoma" w:eastAsia="Arial" w:hAnsi="Tahoma" w:cs="Tahoma"/>
          <w:color w:val="000000"/>
          <w:sz w:val="20"/>
          <w:szCs w:val="20"/>
        </w:rPr>
      </w:pPr>
      <w:r w:rsidRPr="00587424">
        <w:rPr>
          <w:rFonts w:ascii="Tahoma" w:eastAsia="Arial" w:hAnsi="Tahoma" w:cs="Tahoma"/>
          <w:color w:val="000000"/>
          <w:sz w:val="20"/>
          <w:szCs w:val="20"/>
        </w:rPr>
        <w:t>d)</w:t>
      </w:r>
      <w:r w:rsidR="00F14501" w:rsidRPr="00587424">
        <w:rPr>
          <w:rFonts w:ascii="Tahoma" w:eastAsia="Arial" w:hAnsi="Tahoma" w:cs="Tahoma"/>
          <w:color w:val="000000"/>
          <w:sz w:val="20"/>
          <w:szCs w:val="20"/>
        </w:rPr>
        <w:t xml:space="preserve">Que conoce plenamente el contenido de la ley de adquisiciones, arrendamientos y servicios del sector público del estado de hidalgo; las normas y disposiciones vigentes, respecto de la compra venta de los bienes referidos en este contrato, como también las disposiciones legales tanto de carácter federal como estatal aplicables a esta </w:t>
      </w:r>
      <w:r w:rsidR="00F14501" w:rsidRPr="00587424">
        <w:rPr>
          <w:rFonts w:ascii="Tahoma" w:eastAsia="Arial" w:hAnsi="Tahoma" w:cs="Tahoma"/>
          <w:sz w:val="20"/>
          <w:szCs w:val="20"/>
        </w:rPr>
        <w:t>operación</w:t>
      </w:r>
      <w:r w:rsidR="0046611C" w:rsidRPr="00587424">
        <w:rPr>
          <w:rFonts w:ascii="Tahoma" w:eastAsia="Arial" w:hAnsi="Tahoma" w:cs="Tahoma"/>
          <w:color w:val="000000"/>
          <w:sz w:val="20"/>
          <w:szCs w:val="20"/>
        </w:rPr>
        <w:t>.</w:t>
      </w:r>
    </w:p>
    <w:p w14:paraId="24A1A005" w14:textId="77777777" w:rsidR="009C7D32" w:rsidRPr="00587424" w:rsidRDefault="009C7D32" w:rsidP="00587424">
      <w:pPr>
        <w:pBdr>
          <w:top w:val="nil"/>
          <w:left w:val="nil"/>
          <w:bottom w:val="nil"/>
          <w:right w:val="nil"/>
          <w:between w:val="nil"/>
        </w:pBdr>
        <w:spacing w:line="240" w:lineRule="atLeast"/>
        <w:ind w:left="0" w:hanging="2"/>
        <w:jc w:val="both"/>
        <w:rPr>
          <w:rFonts w:ascii="Tahoma" w:eastAsia="Arial" w:hAnsi="Tahoma" w:cs="Tahoma"/>
          <w:color w:val="000000"/>
          <w:sz w:val="20"/>
          <w:szCs w:val="20"/>
        </w:rPr>
      </w:pPr>
    </w:p>
    <w:p w14:paraId="6784B2E9" w14:textId="002020E9" w:rsidR="009C7D32" w:rsidRPr="00587424" w:rsidRDefault="00B02E0B" w:rsidP="00587424">
      <w:pPr>
        <w:spacing w:line="240" w:lineRule="atLeast"/>
        <w:ind w:leftChars="0" w:left="0" w:firstLineChars="0" w:firstLine="0"/>
        <w:jc w:val="both"/>
        <w:rPr>
          <w:rFonts w:ascii="Tahoma" w:eastAsia="Arial" w:hAnsi="Tahoma" w:cs="Tahoma"/>
          <w:sz w:val="20"/>
          <w:szCs w:val="20"/>
          <w:u w:val="single"/>
        </w:rPr>
      </w:pPr>
      <w:proofErr w:type="gramStart"/>
      <w:r w:rsidRPr="00587424">
        <w:rPr>
          <w:rFonts w:ascii="Tahoma" w:eastAsia="Arial" w:hAnsi="Tahoma" w:cs="Tahoma"/>
          <w:sz w:val="20"/>
          <w:szCs w:val="20"/>
        </w:rPr>
        <w:t>e)</w:t>
      </w:r>
      <w:r w:rsidR="00F14501" w:rsidRPr="00587424">
        <w:rPr>
          <w:rFonts w:ascii="Tahoma" w:eastAsia="Arial" w:hAnsi="Tahoma" w:cs="Tahoma"/>
          <w:sz w:val="20"/>
          <w:szCs w:val="20"/>
        </w:rPr>
        <w:t>Que</w:t>
      </w:r>
      <w:proofErr w:type="gramEnd"/>
      <w:r w:rsidR="00F14501" w:rsidRPr="00587424">
        <w:rPr>
          <w:rFonts w:ascii="Tahoma" w:eastAsia="Arial" w:hAnsi="Tahoma" w:cs="Tahoma"/>
          <w:sz w:val="20"/>
          <w:szCs w:val="20"/>
        </w:rPr>
        <w:t xml:space="preserve"> señala como domicilio legal el ubicado en </w:t>
      </w:r>
      <w:r w:rsidR="0046611C" w:rsidRPr="00587424">
        <w:rPr>
          <w:rFonts w:ascii="Tahoma" w:eastAsia="Arial" w:hAnsi="Tahoma" w:cs="Tahoma"/>
          <w:b/>
          <w:sz w:val="20"/>
          <w:szCs w:val="20"/>
          <w:u w:val="single"/>
        </w:rPr>
        <w:t>------------------------------------------------------</w:t>
      </w:r>
    </w:p>
    <w:p w14:paraId="68D07F57" w14:textId="77777777" w:rsidR="009C7D32" w:rsidRPr="00587424" w:rsidRDefault="009C7D32" w:rsidP="00587424">
      <w:pPr>
        <w:pBdr>
          <w:top w:val="nil"/>
          <w:left w:val="nil"/>
          <w:bottom w:val="nil"/>
          <w:right w:val="nil"/>
          <w:between w:val="nil"/>
        </w:pBdr>
        <w:spacing w:line="240" w:lineRule="atLeast"/>
        <w:ind w:left="0" w:hanging="2"/>
        <w:rPr>
          <w:rFonts w:ascii="Tahoma" w:eastAsia="Arial" w:hAnsi="Tahoma" w:cs="Tahoma"/>
          <w:color w:val="000000"/>
          <w:sz w:val="20"/>
          <w:szCs w:val="20"/>
        </w:rPr>
      </w:pPr>
    </w:p>
    <w:p w14:paraId="21B21F9F" w14:textId="0C2A7A24" w:rsidR="009C7D32" w:rsidRPr="00587424" w:rsidRDefault="00B02E0B" w:rsidP="00587424">
      <w:pPr>
        <w:spacing w:line="240" w:lineRule="atLeast"/>
        <w:ind w:leftChars="0" w:left="0" w:firstLineChars="0" w:firstLine="0"/>
        <w:jc w:val="both"/>
        <w:rPr>
          <w:rFonts w:ascii="Tahoma" w:eastAsia="Arial" w:hAnsi="Tahoma" w:cs="Tahoma"/>
          <w:sz w:val="20"/>
          <w:szCs w:val="20"/>
          <w:u w:val="single"/>
        </w:rPr>
      </w:pPr>
      <w:proofErr w:type="gramStart"/>
      <w:r w:rsidRPr="00587424">
        <w:rPr>
          <w:rFonts w:ascii="Tahoma" w:eastAsia="Arial" w:hAnsi="Tahoma" w:cs="Tahoma"/>
          <w:sz w:val="20"/>
          <w:szCs w:val="20"/>
        </w:rPr>
        <w:t>f)</w:t>
      </w:r>
      <w:r w:rsidR="00F14501" w:rsidRPr="00587424">
        <w:rPr>
          <w:rFonts w:ascii="Tahoma" w:eastAsia="Arial" w:hAnsi="Tahoma" w:cs="Tahoma"/>
          <w:sz w:val="20"/>
          <w:szCs w:val="20"/>
        </w:rPr>
        <w:t>Que</w:t>
      </w:r>
      <w:proofErr w:type="gramEnd"/>
      <w:r w:rsidR="00F14501" w:rsidRPr="00587424">
        <w:rPr>
          <w:rFonts w:ascii="Tahoma" w:eastAsia="Arial" w:hAnsi="Tahoma" w:cs="Tahoma"/>
          <w:sz w:val="20"/>
          <w:szCs w:val="20"/>
        </w:rPr>
        <w:t xml:space="preserve"> cuenta con el registro en el padrón de proveedores </w:t>
      </w:r>
      <w:proofErr w:type="spellStart"/>
      <w:r w:rsidRPr="00587424">
        <w:rPr>
          <w:rFonts w:ascii="Tahoma" w:eastAsia="Arial" w:hAnsi="Tahoma" w:cs="Tahoma"/>
          <w:sz w:val="20"/>
          <w:szCs w:val="20"/>
        </w:rPr>
        <w:t>N</w:t>
      </w:r>
      <w:r w:rsidR="00F14501" w:rsidRPr="00587424">
        <w:rPr>
          <w:rFonts w:ascii="Tahoma" w:eastAsia="Arial" w:hAnsi="Tahoma" w:cs="Tahoma"/>
          <w:sz w:val="20"/>
          <w:szCs w:val="20"/>
        </w:rPr>
        <w:t>º</w:t>
      </w:r>
      <w:proofErr w:type="spellEnd"/>
      <w:r w:rsidR="00F14501" w:rsidRPr="00587424">
        <w:rPr>
          <w:rFonts w:ascii="Tahoma" w:eastAsia="Arial" w:hAnsi="Tahoma" w:cs="Tahoma"/>
          <w:sz w:val="20"/>
          <w:szCs w:val="20"/>
        </w:rPr>
        <w:t xml:space="preserve">  </w:t>
      </w:r>
      <w:r w:rsidR="0046611C" w:rsidRPr="00587424">
        <w:rPr>
          <w:rFonts w:ascii="Tahoma" w:eastAsia="Arial" w:hAnsi="Tahoma" w:cs="Tahoma"/>
          <w:b/>
          <w:sz w:val="20"/>
          <w:szCs w:val="20"/>
          <w:u w:val="single"/>
        </w:rPr>
        <w:t xml:space="preserve"> -------------</w:t>
      </w:r>
    </w:p>
    <w:p w14:paraId="4973E9A2" w14:textId="77777777" w:rsidR="009C7D32" w:rsidRPr="00587424" w:rsidRDefault="009C7D32" w:rsidP="00587424">
      <w:pPr>
        <w:spacing w:line="240" w:lineRule="atLeast"/>
        <w:ind w:left="0" w:hanging="2"/>
        <w:jc w:val="both"/>
        <w:rPr>
          <w:rFonts w:ascii="Tahoma" w:eastAsia="Arial" w:hAnsi="Tahoma" w:cs="Tahoma"/>
          <w:sz w:val="20"/>
          <w:szCs w:val="20"/>
        </w:rPr>
      </w:pPr>
    </w:p>
    <w:p w14:paraId="7ED6C1A4" w14:textId="7E7F14E7" w:rsidR="009C7D32" w:rsidRPr="00587424" w:rsidRDefault="00F14501" w:rsidP="00587424">
      <w:pPr>
        <w:numPr>
          <w:ilvl w:val="0"/>
          <w:numId w:val="6"/>
        </w:num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De las partes</w:t>
      </w:r>
    </w:p>
    <w:p w14:paraId="0FCFAFF6" w14:textId="77777777" w:rsidR="009C7D32" w:rsidRPr="00587424" w:rsidRDefault="009C7D32" w:rsidP="00587424">
      <w:pPr>
        <w:spacing w:line="240" w:lineRule="atLeast"/>
        <w:ind w:left="0" w:hanging="2"/>
        <w:jc w:val="both"/>
        <w:rPr>
          <w:rFonts w:ascii="Tahoma" w:eastAsia="Arial" w:hAnsi="Tahoma" w:cs="Tahoma"/>
          <w:sz w:val="20"/>
          <w:szCs w:val="20"/>
        </w:rPr>
      </w:pPr>
    </w:p>
    <w:p w14:paraId="259B751C" w14:textId="004A36D2" w:rsidR="009C7D32" w:rsidRPr="00587424" w:rsidRDefault="00F14501" w:rsidP="00587424">
      <w:pPr>
        <w:pStyle w:val="Prrafodelista"/>
        <w:numPr>
          <w:ilvl w:val="0"/>
          <w:numId w:val="15"/>
        </w:numPr>
        <w:spacing w:line="240" w:lineRule="atLeast"/>
        <w:ind w:leftChars="0" w:firstLineChars="0"/>
        <w:jc w:val="both"/>
        <w:rPr>
          <w:rFonts w:ascii="Tahoma" w:eastAsia="Arial" w:hAnsi="Tahoma" w:cs="Tahoma"/>
        </w:rPr>
      </w:pPr>
      <w:r w:rsidRPr="00587424">
        <w:rPr>
          <w:rFonts w:ascii="Tahoma" w:eastAsia="Arial" w:hAnsi="Tahoma" w:cs="Tahoma"/>
        </w:rPr>
        <w:t>Que, en atención a lo expuesto, están conformes con sujetar sus compromisos a los términos y condiciones siguientes:</w:t>
      </w:r>
    </w:p>
    <w:p w14:paraId="0D1AD8EC" w14:textId="3A25C86B" w:rsidR="009C7D32" w:rsidRPr="00587424" w:rsidRDefault="00F14501" w:rsidP="00587424">
      <w:pPr>
        <w:keepNext/>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r w:rsidRPr="00587424">
        <w:rPr>
          <w:rFonts w:ascii="Tahoma" w:eastAsia="Arial" w:hAnsi="Tahoma" w:cs="Tahoma"/>
          <w:b/>
          <w:color w:val="000000"/>
          <w:sz w:val="20"/>
          <w:szCs w:val="20"/>
        </w:rPr>
        <w:t>Cláusulas</w:t>
      </w:r>
    </w:p>
    <w:p w14:paraId="5A009E30" w14:textId="7FBE481D"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 xml:space="preserve">Primera. - </w:t>
      </w:r>
      <w:r w:rsidR="00B02E0B" w:rsidRPr="00587424">
        <w:rPr>
          <w:rFonts w:ascii="Tahoma" w:eastAsia="Arial" w:hAnsi="Tahoma" w:cs="Tahoma"/>
          <w:sz w:val="20"/>
          <w:szCs w:val="20"/>
        </w:rPr>
        <w:t>Q</w:t>
      </w:r>
      <w:r w:rsidRPr="00587424">
        <w:rPr>
          <w:rFonts w:ascii="Tahoma" w:eastAsia="Arial" w:hAnsi="Tahoma" w:cs="Tahoma"/>
          <w:sz w:val="20"/>
          <w:szCs w:val="20"/>
        </w:rPr>
        <w:t>ue se reconocen la personalidad con la que se ostentan y que no les ha sido revocada ni en forma alguna modificada lo que declaran bajo protesta de decir verdad.</w:t>
      </w:r>
    </w:p>
    <w:p w14:paraId="6FDAF7A8" w14:textId="77777777" w:rsidR="009C7D32" w:rsidRPr="00587424" w:rsidRDefault="009C7D32" w:rsidP="00587424">
      <w:pPr>
        <w:spacing w:line="240" w:lineRule="atLeast"/>
        <w:ind w:leftChars="0" w:left="0" w:firstLineChars="0" w:firstLine="0"/>
        <w:jc w:val="both"/>
        <w:rPr>
          <w:rFonts w:ascii="Tahoma" w:eastAsia="Arial" w:hAnsi="Tahoma" w:cs="Tahoma"/>
          <w:sz w:val="20"/>
          <w:szCs w:val="20"/>
        </w:rPr>
      </w:pPr>
    </w:p>
    <w:p w14:paraId="3E5BD26E" w14:textId="2DD2EA76"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 xml:space="preserve">Segunda. </w:t>
      </w:r>
      <w:proofErr w:type="gramStart"/>
      <w:r w:rsidRPr="00587424">
        <w:rPr>
          <w:rFonts w:ascii="Tahoma" w:eastAsia="Arial" w:hAnsi="Tahoma" w:cs="Tahoma"/>
          <w:b/>
          <w:sz w:val="20"/>
          <w:szCs w:val="20"/>
        </w:rPr>
        <w:t xml:space="preserve">-  </w:t>
      </w:r>
      <w:r w:rsidRPr="00587424">
        <w:rPr>
          <w:rFonts w:ascii="Tahoma" w:eastAsia="Arial" w:hAnsi="Tahoma" w:cs="Tahoma"/>
          <w:sz w:val="20"/>
          <w:szCs w:val="20"/>
        </w:rPr>
        <w:t>“</w:t>
      </w:r>
      <w:proofErr w:type="gramEnd"/>
      <w:r w:rsidR="00B02E0B" w:rsidRPr="00587424">
        <w:rPr>
          <w:rFonts w:ascii="Tahoma" w:eastAsia="Arial" w:hAnsi="Tahoma" w:cs="Tahoma"/>
          <w:sz w:val="20"/>
          <w:szCs w:val="20"/>
        </w:rPr>
        <w:t>E</w:t>
      </w:r>
      <w:r w:rsidRPr="00587424">
        <w:rPr>
          <w:rFonts w:ascii="Tahoma" w:eastAsia="Arial" w:hAnsi="Tahoma" w:cs="Tahoma"/>
          <w:sz w:val="20"/>
          <w:szCs w:val="20"/>
        </w:rPr>
        <w:t xml:space="preserve">l </w:t>
      </w:r>
      <w:r w:rsidR="00B02E0B" w:rsidRPr="00587424">
        <w:rPr>
          <w:rFonts w:ascii="Tahoma" w:eastAsia="Arial" w:hAnsi="Tahoma" w:cs="Tahoma"/>
          <w:sz w:val="20"/>
          <w:szCs w:val="20"/>
        </w:rPr>
        <w:t>M</w:t>
      </w:r>
      <w:r w:rsidRPr="00587424">
        <w:rPr>
          <w:rFonts w:ascii="Tahoma" w:eastAsia="Arial" w:hAnsi="Tahoma" w:cs="Tahoma"/>
          <w:sz w:val="20"/>
          <w:szCs w:val="20"/>
        </w:rPr>
        <w:t>unicipio” compra en ejercicio del recurso señalado en las declaraciones y “</w:t>
      </w:r>
      <w:r w:rsidR="00B02E0B" w:rsidRPr="00587424">
        <w:rPr>
          <w:rFonts w:ascii="Tahoma" w:eastAsia="Arial" w:hAnsi="Tahoma" w:cs="Tahoma"/>
          <w:sz w:val="20"/>
          <w:szCs w:val="20"/>
        </w:rPr>
        <w:t>E</w:t>
      </w:r>
      <w:r w:rsidRPr="00587424">
        <w:rPr>
          <w:rFonts w:ascii="Tahoma" w:eastAsia="Arial" w:hAnsi="Tahoma" w:cs="Tahoma"/>
          <w:sz w:val="20"/>
          <w:szCs w:val="20"/>
        </w:rPr>
        <w:t xml:space="preserve">l </w:t>
      </w:r>
      <w:r w:rsidR="00B02E0B" w:rsidRPr="00587424">
        <w:rPr>
          <w:rFonts w:ascii="Tahoma" w:eastAsia="Arial" w:hAnsi="Tahoma" w:cs="Tahoma"/>
          <w:sz w:val="20"/>
          <w:szCs w:val="20"/>
        </w:rPr>
        <w:t>P</w:t>
      </w:r>
      <w:r w:rsidRPr="00587424">
        <w:rPr>
          <w:rFonts w:ascii="Tahoma" w:eastAsia="Arial" w:hAnsi="Tahoma" w:cs="Tahoma"/>
          <w:sz w:val="20"/>
          <w:szCs w:val="20"/>
        </w:rPr>
        <w:t xml:space="preserve">roveedor” se obliga a entregar en perfectas condiciones y de acuerdo a las especificaciones convenidas en la invitación a cuando menos tres personas, anexos y ofertas de la invitación </w:t>
      </w:r>
      <w:proofErr w:type="spellStart"/>
      <w:r w:rsidR="00B02E0B" w:rsidRPr="00587424">
        <w:rPr>
          <w:rFonts w:ascii="Tahoma" w:eastAsia="Arial" w:hAnsi="Tahoma" w:cs="Tahoma"/>
          <w:sz w:val="20"/>
          <w:szCs w:val="20"/>
        </w:rPr>
        <w:t>N</w:t>
      </w:r>
      <w:r w:rsidRPr="00587424">
        <w:rPr>
          <w:rFonts w:ascii="Tahoma" w:eastAsia="Arial" w:hAnsi="Tahoma" w:cs="Tahoma"/>
          <w:sz w:val="20"/>
          <w:szCs w:val="20"/>
        </w:rPr>
        <w:t>°</w:t>
      </w:r>
      <w:proofErr w:type="spellEnd"/>
      <w:r w:rsidRPr="00587424">
        <w:rPr>
          <w:rFonts w:ascii="Tahoma" w:eastAsia="Arial" w:hAnsi="Tahoma" w:cs="Tahoma"/>
          <w:sz w:val="20"/>
          <w:szCs w:val="20"/>
        </w:rPr>
        <w:t xml:space="preserve"> </w:t>
      </w:r>
      <w:r w:rsidR="0046611C" w:rsidRPr="00587424">
        <w:rPr>
          <w:rFonts w:ascii="Tahoma" w:eastAsia="Arial" w:hAnsi="Tahoma" w:cs="Tahoma"/>
          <w:b/>
          <w:sz w:val="20"/>
          <w:szCs w:val="20"/>
          <w:u w:val="single"/>
        </w:rPr>
        <w:t>----------------------------</w:t>
      </w:r>
      <w:r w:rsidRPr="00587424">
        <w:rPr>
          <w:rFonts w:ascii="Tahoma" w:eastAsia="Arial" w:hAnsi="Tahoma" w:cs="Tahoma"/>
          <w:sz w:val="20"/>
          <w:szCs w:val="20"/>
        </w:rPr>
        <w:t xml:space="preserve"> de los bienes consistentes en</w:t>
      </w:r>
      <w:r w:rsidR="00B02E0B" w:rsidRPr="00587424">
        <w:rPr>
          <w:rFonts w:ascii="Tahoma" w:eastAsia="Arial" w:hAnsi="Tahoma" w:cs="Tahoma"/>
          <w:sz w:val="20"/>
          <w:szCs w:val="20"/>
        </w:rPr>
        <w:t>: ----------</w:t>
      </w:r>
    </w:p>
    <w:p w14:paraId="551C79C4" w14:textId="77777777" w:rsidR="009C7D32" w:rsidRPr="00587424" w:rsidRDefault="009C7D32" w:rsidP="00587424">
      <w:pPr>
        <w:spacing w:line="240" w:lineRule="atLeast"/>
        <w:ind w:leftChars="0" w:left="0" w:firstLineChars="0" w:firstLine="0"/>
        <w:jc w:val="both"/>
        <w:rPr>
          <w:rFonts w:ascii="Tahoma" w:eastAsia="Arial" w:hAnsi="Tahoma" w:cs="Tahoma"/>
          <w:sz w:val="20"/>
          <w:szCs w:val="20"/>
        </w:rPr>
      </w:pPr>
    </w:p>
    <w:p w14:paraId="40783B4E" w14:textId="742FFBB4" w:rsidR="009C7D32" w:rsidRPr="00587424" w:rsidRDefault="00F14501" w:rsidP="00587424">
      <w:pPr>
        <w:spacing w:line="240" w:lineRule="atLeast"/>
        <w:ind w:left="0" w:hanging="2"/>
        <w:jc w:val="both"/>
        <w:rPr>
          <w:rFonts w:ascii="Tahoma" w:eastAsia="Arial" w:hAnsi="Tahoma" w:cs="Tahoma"/>
          <w:color w:val="000000"/>
          <w:sz w:val="20"/>
          <w:szCs w:val="20"/>
        </w:rPr>
      </w:pPr>
      <w:r w:rsidRPr="00587424">
        <w:rPr>
          <w:rFonts w:ascii="Tahoma" w:eastAsia="Arial" w:hAnsi="Tahoma" w:cs="Tahoma"/>
          <w:b/>
          <w:sz w:val="20"/>
          <w:szCs w:val="20"/>
        </w:rPr>
        <w:t>Tercera. -</w:t>
      </w:r>
      <w:r w:rsidRPr="00587424">
        <w:rPr>
          <w:rFonts w:ascii="Tahoma" w:eastAsia="Arial" w:hAnsi="Tahoma" w:cs="Tahoma"/>
          <w:sz w:val="20"/>
          <w:szCs w:val="20"/>
        </w:rPr>
        <w:t xml:space="preserve"> “</w:t>
      </w:r>
      <w:r w:rsidR="00B02E0B" w:rsidRPr="00587424">
        <w:rPr>
          <w:rFonts w:ascii="Tahoma" w:eastAsia="Arial" w:hAnsi="Tahoma" w:cs="Tahoma"/>
          <w:sz w:val="20"/>
          <w:szCs w:val="20"/>
        </w:rPr>
        <w:t>E</w:t>
      </w:r>
      <w:r w:rsidRPr="00587424">
        <w:rPr>
          <w:rFonts w:ascii="Tahoma" w:eastAsia="Arial" w:hAnsi="Tahoma" w:cs="Tahoma"/>
          <w:sz w:val="20"/>
          <w:szCs w:val="20"/>
        </w:rPr>
        <w:t xml:space="preserve">l </w:t>
      </w:r>
      <w:r w:rsidR="00B02E0B" w:rsidRPr="00587424">
        <w:rPr>
          <w:rFonts w:ascii="Tahoma" w:eastAsia="Arial" w:hAnsi="Tahoma" w:cs="Tahoma"/>
          <w:sz w:val="20"/>
          <w:szCs w:val="20"/>
        </w:rPr>
        <w:t>M</w:t>
      </w:r>
      <w:r w:rsidRPr="00587424">
        <w:rPr>
          <w:rFonts w:ascii="Tahoma" w:eastAsia="Arial" w:hAnsi="Tahoma" w:cs="Tahoma"/>
          <w:sz w:val="20"/>
          <w:szCs w:val="20"/>
        </w:rPr>
        <w:t xml:space="preserve">unicipio” cubrirá a “el proveedor” la cantidad de </w:t>
      </w:r>
      <w:r w:rsidR="0046611C" w:rsidRPr="00587424">
        <w:rPr>
          <w:rFonts w:ascii="Tahoma" w:eastAsia="Arial" w:hAnsi="Tahoma" w:cs="Tahoma"/>
          <w:b/>
          <w:sz w:val="20"/>
          <w:szCs w:val="20"/>
        </w:rPr>
        <w:t xml:space="preserve">------------------------------------------ </w:t>
      </w:r>
      <w:r w:rsidRPr="00587424">
        <w:rPr>
          <w:rFonts w:ascii="Tahoma" w:eastAsia="Arial" w:hAnsi="Tahoma" w:cs="Tahoma"/>
          <w:sz w:val="20"/>
          <w:szCs w:val="20"/>
        </w:rPr>
        <w:t xml:space="preserve">incluye el </w:t>
      </w:r>
      <w:r w:rsidR="00B02E0B" w:rsidRPr="00587424">
        <w:rPr>
          <w:rFonts w:ascii="Tahoma" w:eastAsia="Arial" w:hAnsi="Tahoma" w:cs="Tahoma"/>
          <w:sz w:val="20"/>
          <w:szCs w:val="20"/>
        </w:rPr>
        <w:t>I.V.A</w:t>
      </w:r>
      <w:r w:rsidRPr="00587424">
        <w:rPr>
          <w:rFonts w:ascii="Tahoma" w:eastAsia="Arial" w:hAnsi="Tahoma" w:cs="Tahoma"/>
          <w:sz w:val="20"/>
          <w:szCs w:val="20"/>
        </w:rPr>
        <w:t xml:space="preserve">. por concepto de pago de los________ materia del presente contrato. </w:t>
      </w:r>
      <w:r w:rsidRPr="00587424">
        <w:rPr>
          <w:rFonts w:ascii="Tahoma" w:eastAsia="Arial" w:hAnsi="Tahoma" w:cs="Tahoma"/>
          <w:color w:val="000000"/>
          <w:sz w:val="20"/>
          <w:szCs w:val="20"/>
        </w:rPr>
        <w:t xml:space="preserve">Los precios permanecerán fijos y no habrá </w:t>
      </w:r>
      <w:proofErr w:type="spellStart"/>
      <w:r w:rsidRPr="00587424">
        <w:rPr>
          <w:rFonts w:ascii="Tahoma" w:eastAsia="Arial" w:hAnsi="Tahoma" w:cs="Tahoma"/>
          <w:color w:val="000000"/>
          <w:sz w:val="20"/>
          <w:szCs w:val="20"/>
        </w:rPr>
        <w:t>escalatoria</w:t>
      </w:r>
      <w:proofErr w:type="spellEnd"/>
      <w:r w:rsidRPr="00587424">
        <w:rPr>
          <w:rFonts w:ascii="Tahoma" w:eastAsia="Arial" w:hAnsi="Tahoma" w:cs="Tahoma"/>
          <w:color w:val="000000"/>
          <w:sz w:val="20"/>
          <w:szCs w:val="20"/>
        </w:rPr>
        <w:t xml:space="preserve"> alguna.  </w:t>
      </w:r>
    </w:p>
    <w:p w14:paraId="5F87F6C7" w14:textId="77777777" w:rsidR="009C7D32" w:rsidRPr="00587424" w:rsidRDefault="009C7D32" w:rsidP="00587424">
      <w:pPr>
        <w:spacing w:line="240" w:lineRule="atLeast"/>
        <w:ind w:left="0" w:hanging="2"/>
        <w:jc w:val="both"/>
        <w:rPr>
          <w:rFonts w:ascii="Tahoma" w:eastAsia="Arial" w:hAnsi="Tahoma" w:cs="Tahoma"/>
          <w:sz w:val="20"/>
          <w:szCs w:val="20"/>
        </w:rPr>
      </w:pPr>
    </w:p>
    <w:p w14:paraId="7E130928" w14:textId="08913904"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 xml:space="preserve">Cuarta. - </w:t>
      </w:r>
      <w:r w:rsidR="00B02E0B" w:rsidRPr="00587424">
        <w:rPr>
          <w:rFonts w:ascii="Tahoma" w:eastAsia="Arial" w:hAnsi="Tahoma" w:cs="Tahoma"/>
          <w:sz w:val="20"/>
          <w:szCs w:val="20"/>
        </w:rPr>
        <w:t>L</w:t>
      </w:r>
      <w:r w:rsidRPr="00587424">
        <w:rPr>
          <w:rFonts w:ascii="Tahoma" w:eastAsia="Arial" w:hAnsi="Tahoma" w:cs="Tahoma"/>
          <w:sz w:val="20"/>
          <w:szCs w:val="20"/>
        </w:rPr>
        <w:t>as partes reconocen expresamente que en el precio aprobado se encuentra incluido el costo de los bienes, fletes de traslado hasta el lugar de entrega y las maniobras de carga y descarga.</w:t>
      </w:r>
    </w:p>
    <w:p w14:paraId="3B532DB5" w14:textId="77777777" w:rsidR="009C7D32" w:rsidRPr="00587424" w:rsidRDefault="009C7D32" w:rsidP="00587424">
      <w:pPr>
        <w:spacing w:line="240" w:lineRule="atLeast"/>
        <w:ind w:left="0" w:hanging="2"/>
        <w:jc w:val="both"/>
        <w:rPr>
          <w:rFonts w:ascii="Tahoma" w:eastAsia="Arial" w:hAnsi="Tahoma" w:cs="Tahoma"/>
          <w:sz w:val="20"/>
          <w:szCs w:val="20"/>
        </w:rPr>
      </w:pPr>
    </w:p>
    <w:p w14:paraId="010D3B12" w14:textId="2815F5D5"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 xml:space="preserve">Quinta. - </w:t>
      </w:r>
      <w:r w:rsidR="00B02E0B" w:rsidRPr="00587424">
        <w:rPr>
          <w:rFonts w:ascii="Tahoma" w:eastAsia="Arial" w:hAnsi="Tahoma" w:cs="Tahoma"/>
          <w:sz w:val="20"/>
          <w:szCs w:val="20"/>
        </w:rPr>
        <w:t>L</w:t>
      </w:r>
      <w:r w:rsidRPr="00587424">
        <w:rPr>
          <w:rFonts w:ascii="Tahoma" w:eastAsia="Arial" w:hAnsi="Tahoma" w:cs="Tahoma"/>
          <w:sz w:val="20"/>
          <w:szCs w:val="20"/>
        </w:rPr>
        <w:t xml:space="preserve">os bienes que son objeto de esta contratación, se ajustan estrictamente a las especificaciones generales y técnicas que han sido presentadas por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M</w:t>
      </w:r>
      <w:r w:rsidRPr="00587424">
        <w:rPr>
          <w:rFonts w:ascii="Tahoma" w:eastAsia="Arial" w:hAnsi="Tahoma" w:cs="Tahoma"/>
          <w:b/>
          <w:sz w:val="20"/>
          <w:szCs w:val="20"/>
        </w:rPr>
        <w:t>unicipio”</w:t>
      </w:r>
      <w:r w:rsidRPr="00587424">
        <w:rPr>
          <w:rFonts w:ascii="Tahoma" w:eastAsia="Arial" w:hAnsi="Tahoma" w:cs="Tahoma"/>
          <w:sz w:val="20"/>
          <w:szCs w:val="20"/>
        </w:rPr>
        <w:t xml:space="preserve"> y aceptadas por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P</w:t>
      </w:r>
      <w:r w:rsidRPr="00587424">
        <w:rPr>
          <w:rFonts w:ascii="Tahoma" w:eastAsia="Arial" w:hAnsi="Tahoma" w:cs="Tahoma"/>
          <w:b/>
          <w:sz w:val="20"/>
          <w:szCs w:val="20"/>
        </w:rPr>
        <w:t>roveedor”,</w:t>
      </w:r>
      <w:r w:rsidRPr="00587424">
        <w:rPr>
          <w:rFonts w:ascii="Tahoma" w:eastAsia="Arial" w:hAnsi="Tahoma" w:cs="Tahoma"/>
          <w:sz w:val="20"/>
          <w:szCs w:val="20"/>
        </w:rPr>
        <w:t xml:space="preserve"> para la adjudicación de este contrato, mismas que se detallan en el pedido oficial </w:t>
      </w:r>
      <w:r w:rsidR="00B02E0B" w:rsidRPr="00587424">
        <w:rPr>
          <w:rFonts w:ascii="Tahoma" w:eastAsia="Arial" w:hAnsi="Tahoma" w:cs="Tahoma"/>
          <w:b/>
          <w:sz w:val="20"/>
          <w:szCs w:val="20"/>
        </w:rPr>
        <w:t>N</w:t>
      </w:r>
      <w:r w:rsidRPr="00587424">
        <w:rPr>
          <w:rFonts w:ascii="Tahoma" w:eastAsia="Arial" w:hAnsi="Tahoma" w:cs="Tahoma"/>
          <w:b/>
          <w:sz w:val="20"/>
          <w:szCs w:val="20"/>
        </w:rPr>
        <w:t xml:space="preserve">o. </w:t>
      </w:r>
      <w:r w:rsidR="0046611C" w:rsidRPr="00587424">
        <w:rPr>
          <w:rFonts w:ascii="Tahoma" w:eastAsia="Arial" w:hAnsi="Tahoma" w:cs="Tahoma"/>
          <w:b/>
          <w:sz w:val="20"/>
          <w:szCs w:val="20"/>
          <w:u w:val="single"/>
        </w:rPr>
        <w:t xml:space="preserve">------- </w:t>
      </w:r>
      <w:r w:rsidRPr="00587424">
        <w:rPr>
          <w:rFonts w:ascii="Tahoma" w:eastAsia="Arial" w:hAnsi="Tahoma" w:cs="Tahoma"/>
          <w:sz w:val="20"/>
          <w:szCs w:val="20"/>
        </w:rPr>
        <w:t>que se agregan al presente como parte integral del mismo.</w:t>
      </w:r>
    </w:p>
    <w:p w14:paraId="739FCB7F" w14:textId="77777777" w:rsidR="009C7D32" w:rsidRPr="00587424" w:rsidRDefault="009C7D32" w:rsidP="00587424">
      <w:pPr>
        <w:spacing w:line="240" w:lineRule="atLeast"/>
        <w:ind w:left="0" w:hanging="2"/>
        <w:jc w:val="both"/>
        <w:rPr>
          <w:rFonts w:ascii="Tahoma" w:eastAsia="Arial" w:hAnsi="Tahoma" w:cs="Tahoma"/>
          <w:sz w:val="20"/>
          <w:szCs w:val="20"/>
        </w:rPr>
      </w:pPr>
    </w:p>
    <w:p w14:paraId="6BA44483" w14:textId="52CC3E93"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Sexta. -</w:t>
      </w:r>
      <w:r w:rsidR="0046611C" w:rsidRPr="00587424">
        <w:rPr>
          <w:rFonts w:ascii="Tahoma" w:eastAsia="Arial" w:hAnsi="Tahoma" w:cs="Tahoma"/>
          <w:sz w:val="20"/>
          <w:szCs w:val="20"/>
        </w:rPr>
        <w:t xml:space="preserve">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M</w:t>
      </w:r>
      <w:r w:rsidRPr="00587424">
        <w:rPr>
          <w:rFonts w:ascii="Tahoma" w:eastAsia="Arial" w:hAnsi="Tahoma" w:cs="Tahoma"/>
          <w:b/>
          <w:sz w:val="20"/>
          <w:szCs w:val="20"/>
        </w:rPr>
        <w:t>unicipio”</w:t>
      </w:r>
      <w:r w:rsidRPr="00587424">
        <w:rPr>
          <w:rFonts w:ascii="Tahoma" w:eastAsia="Arial" w:hAnsi="Tahoma" w:cs="Tahoma"/>
          <w:sz w:val="20"/>
          <w:szCs w:val="20"/>
        </w:rPr>
        <w:t xml:space="preserve"> efectuará el pago de la compra venta por conducto de la tesorería municipal, de la siguiente forma:</w:t>
      </w:r>
    </w:p>
    <w:p w14:paraId="17E546E2" w14:textId="34A95BD5"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El pago será realizado: </w:t>
      </w:r>
      <w:r w:rsidR="0046611C" w:rsidRPr="00587424">
        <w:rPr>
          <w:rFonts w:ascii="Tahoma" w:eastAsia="Arial" w:hAnsi="Tahoma" w:cs="Tahoma"/>
          <w:b/>
          <w:sz w:val="20"/>
          <w:szCs w:val="20"/>
          <w:u w:val="single"/>
        </w:rPr>
        <w:t>-------------------------------------------------------------------</w:t>
      </w:r>
      <w:r w:rsidR="00B02E0B" w:rsidRPr="00587424">
        <w:rPr>
          <w:rFonts w:ascii="Tahoma" w:eastAsia="Arial" w:hAnsi="Tahoma" w:cs="Tahoma"/>
          <w:b/>
          <w:sz w:val="20"/>
          <w:szCs w:val="20"/>
          <w:u w:val="single"/>
        </w:rPr>
        <w:t>----------------------------</w:t>
      </w:r>
    </w:p>
    <w:p w14:paraId="51DD1827" w14:textId="77777777" w:rsidR="009C7D32" w:rsidRPr="00587424" w:rsidRDefault="009C7D32" w:rsidP="00587424">
      <w:pPr>
        <w:spacing w:line="240" w:lineRule="atLeast"/>
        <w:ind w:left="0" w:hanging="2"/>
        <w:jc w:val="both"/>
        <w:rPr>
          <w:rFonts w:ascii="Tahoma" w:eastAsia="Arial" w:hAnsi="Tahoma" w:cs="Tahoma"/>
          <w:sz w:val="20"/>
          <w:szCs w:val="20"/>
        </w:rPr>
      </w:pPr>
    </w:p>
    <w:p w14:paraId="29F47805" w14:textId="5A577922"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Séptima. -</w:t>
      </w:r>
      <w:r w:rsidRPr="00587424">
        <w:rPr>
          <w:rFonts w:ascii="Tahoma" w:eastAsia="Arial" w:hAnsi="Tahoma" w:cs="Tahoma"/>
          <w:sz w:val="20"/>
          <w:szCs w:val="20"/>
        </w:rPr>
        <w:t xml:space="preserve"> </w:t>
      </w:r>
      <w:r w:rsidR="00B02E0B" w:rsidRPr="00587424">
        <w:rPr>
          <w:rFonts w:ascii="Tahoma" w:eastAsia="Arial" w:hAnsi="Tahoma" w:cs="Tahoma"/>
          <w:sz w:val="20"/>
          <w:szCs w:val="20"/>
        </w:rPr>
        <w:t>E</w:t>
      </w:r>
      <w:r w:rsidRPr="00587424">
        <w:rPr>
          <w:rFonts w:ascii="Tahoma" w:eastAsia="Arial" w:hAnsi="Tahoma" w:cs="Tahoma"/>
          <w:sz w:val="20"/>
          <w:szCs w:val="20"/>
        </w:rPr>
        <w:t xml:space="preserve">l lugar de entrega de los bienes objeto del presente contrato será en:  </w:t>
      </w:r>
      <w:r w:rsidR="0046611C" w:rsidRPr="00587424">
        <w:rPr>
          <w:rFonts w:ascii="Tahoma" w:eastAsia="Arial" w:hAnsi="Tahoma" w:cs="Tahoma"/>
          <w:b/>
          <w:sz w:val="20"/>
          <w:szCs w:val="20"/>
        </w:rPr>
        <w:t>--------------------</w:t>
      </w:r>
    </w:p>
    <w:p w14:paraId="22AD2837" w14:textId="77777777" w:rsidR="009C7D32" w:rsidRPr="00587424" w:rsidRDefault="009C7D32" w:rsidP="00587424">
      <w:pPr>
        <w:spacing w:line="240" w:lineRule="atLeast"/>
        <w:ind w:left="0" w:hanging="2"/>
        <w:jc w:val="both"/>
        <w:rPr>
          <w:rFonts w:ascii="Tahoma" w:eastAsia="Arial" w:hAnsi="Tahoma" w:cs="Tahoma"/>
          <w:sz w:val="20"/>
          <w:szCs w:val="20"/>
        </w:rPr>
      </w:pPr>
    </w:p>
    <w:p w14:paraId="67EC9BFF" w14:textId="0745A216"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Octava. - “</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P</w:t>
      </w:r>
      <w:r w:rsidRPr="00587424">
        <w:rPr>
          <w:rFonts w:ascii="Tahoma" w:eastAsia="Arial" w:hAnsi="Tahoma" w:cs="Tahoma"/>
          <w:b/>
          <w:sz w:val="20"/>
          <w:szCs w:val="20"/>
        </w:rPr>
        <w:t>roveedor”</w:t>
      </w:r>
      <w:r w:rsidRPr="00587424">
        <w:rPr>
          <w:rFonts w:ascii="Tahoma" w:eastAsia="Arial" w:hAnsi="Tahoma" w:cs="Tahoma"/>
          <w:sz w:val="20"/>
          <w:szCs w:val="20"/>
        </w:rPr>
        <w:t xml:space="preserve"> se obliga a realizar la entrega de _______________ conforme a lo convenido y aprobado por las partes que firman este instrumento, acordando que el plazo máximo para efectuar la entrega de los bienes contratados será </w:t>
      </w:r>
      <w:r w:rsidR="0046611C" w:rsidRPr="00587424">
        <w:rPr>
          <w:rFonts w:ascii="Tahoma" w:eastAsia="Arial" w:hAnsi="Tahoma" w:cs="Tahoma"/>
          <w:b/>
          <w:sz w:val="20"/>
          <w:szCs w:val="20"/>
        </w:rPr>
        <w:t>--------------------------------------------------</w:t>
      </w:r>
    </w:p>
    <w:p w14:paraId="7B29738E" w14:textId="77777777" w:rsidR="009C7D32" w:rsidRPr="00587424" w:rsidRDefault="009C7D32" w:rsidP="00587424">
      <w:pPr>
        <w:spacing w:line="240" w:lineRule="atLeast"/>
        <w:ind w:left="0" w:hanging="2"/>
        <w:jc w:val="both"/>
        <w:rPr>
          <w:rFonts w:ascii="Tahoma" w:eastAsia="Arial" w:hAnsi="Tahoma" w:cs="Tahoma"/>
          <w:sz w:val="20"/>
          <w:szCs w:val="20"/>
        </w:rPr>
      </w:pPr>
    </w:p>
    <w:p w14:paraId="0042FA56" w14:textId="560C8BFA"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 xml:space="preserve">Novena. - </w:t>
      </w:r>
      <w:r w:rsidR="0046611C" w:rsidRPr="00587424">
        <w:rPr>
          <w:rFonts w:ascii="Tahoma" w:eastAsia="Arial" w:hAnsi="Tahoma" w:cs="Tahoma"/>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P</w:t>
      </w:r>
      <w:r w:rsidRPr="00587424">
        <w:rPr>
          <w:rFonts w:ascii="Tahoma" w:eastAsia="Arial" w:hAnsi="Tahoma" w:cs="Tahoma"/>
          <w:b/>
          <w:sz w:val="20"/>
          <w:szCs w:val="20"/>
        </w:rPr>
        <w:t>roveedor”</w:t>
      </w:r>
      <w:r w:rsidRPr="00587424">
        <w:rPr>
          <w:rFonts w:ascii="Tahoma" w:eastAsia="Arial" w:hAnsi="Tahoma" w:cs="Tahoma"/>
          <w:sz w:val="20"/>
          <w:szCs w:val="20"/>
        </w:rPr>
        <w:t xml:space="preserve"> efectuará el traslado de los bienes objeto de esta operación por su exclusiva cuenta, bajo su responsabilidad del daño que pueda sufrir el mismo durante el traslado.</w:t>
      </w:r>
    </w:p>
    <w:p w14:paraId="248A7083" w14:textId="77777777" w:rsidR="009C7D32" w:rsidRPr="00587424" w:rsidRDefault="009C7D32" w:rsidP="00587424">
      <w:pPr>
        <w:spacing w:line="240" w:lineRule="atLeast"/>
        <w:ind w:left="0" w:hanging="2"/>
        <w:jc w:val="both"/>
        <w:rPr>
          <w:rFonts w:ascii="Tahoma" w:eastAsia="Arial" w:hAnsi="Tahoma" w:cs="Tahoma"/>
          <w:sz w:val="20"/>
          <w:szCs w:val="20"/>
        </w:rPr>
      </w:pPr>
    </w:p>
    <w:p w14:paraId="6E0B1F11" w14:textId="3CB5C9DE"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Décima. - “</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P</w:t>
      </w:r>
      <w:r w:rsidRPr="00587424">
        <w:rPr>
          <w:rFonts w:ascii="Tahoma" w:eastAsia="Arial" w:hAnsi="Tahoma" w:cs="Tahoma"/>
          <w:b/>
          <w:sz w:val="20"/>
          <w:szCs w:val="20"/>
        </w:rPr>
        <w:t>roveedor”</w:t>
      </w:r>
      <w:r w:rsidRPr="00587424">
        <w:rPr>
          <w:rFonts w:ascii="Tahoma" w:eastAsia="Arial" w:hAnsi="Tahoma" w:cs="Tahoma"/>
          <w:sz w:val="20"/>
          <w:szCs w:val="20"/>
        </w:rPr>
        <w:t xml:space="preserve"> responderá de los defectos de materiales y mano de obra, comprometiéndose a sustituirlos por otros que cumplan con las especificaciones de su oferta, garantizando dicha responsabilidad mediante </w:t>
      </w:r>
      <w:r w:rsidR="0046611C" w:rsidRPr="00587424">
        <w:rPr>
          <w:rFonts w:ascii="Tahoma" w:eastAsia="Arial" w:hAnsi="Tahoma" w:cs="Tahoma"/>
          <w:color w:val="FF0000"/>
          <w:sz w:val="20"/>
          <w:szCs w:val="20"/>
        </w:rPr>
        <w:t>______________________,</w:t>
      </w:r>
      <w:r w:rsidRPr="00587424">
        <w:rPr>
          <w:rFonts w:ascii="Tahoma" w:eastAsia="Arial" w:hAnsi="Tahoma" w:cs="Tahoma"/>
          <w:sz w:val="20"/>
          <w:szCs w:val="20"/>
        </w:rPr>
        <w:t xml:space="preserve"> por un 10% del importe total del contrato, que también responderá por la oportuna entrega de los bienes, calidad y especificaciones requeridas.</w:t>
      </w:r>
    </w:p>
    <w:p w14:paraId="3BB3B05C" w14:textId="77777777" w:rsidR="009C7D32" w:rsidRPr="00587424" w:rsidRDefault="009C7D32" w:rsidP="00587424">
      <w:pPr>
        <w:spacing w:line="240" w:lineRule="atLeast"/>
        <w:ind w:left="0" w:hanging="2"/>
        <w:jc w:val="both"/>
        <w:rPr>
          <w:rFonts w:ascii="Tahoma" w:eastAsia="Arial" w:hAnsi="Tahoma" w:cs="Tahoma"/>
          <w:sz w:val="20"/>
          <w:szCs w:val="20"/>
        </w:rPr>
      </w:pPr>
    </w:p>
    <w:p w14:paraId="77818386" w14:textId="65DC9384"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Décima primera. -</w:t>
      </w:r>
      <w:r w:rsidRPr="00587424">
        <w:rPr>
          <w:rFonts w:ascii="Tahoma" w:eastAsia="Arial" w:hAnsi="Tahoma" w:cs="Tahoma"/>
          <w:sz w:val="20"/>
          <w:szCs w:val="20"/>
        </w:rPr>
        <w:t xml:space="preserve"> </w:t>
      </w:r>
      <w:r w:rsidR="00B02E0B" w:rsidRPr="00587424">
        <w:rPr>
          <w:rFonts w:ascii="Tahoma" w:eastAsia="Arial" w:hAnsi="Tahoma" w:cs="Tahoma"/>
          <w:sz w:val="20"/>
          <w:szCs w:val="20"/>
        </w:rPr>
        <w:t>P</w:t>
      </w:r>
      <w:r w:rsidRPr="00587424">
        <w:rPr>
          <w:rFonts w:ascii="Tahoma" w:eastAsia="Arial" w:hAnsi="Tahoma" w:cs="Tahoma"/>
          <w:sz w:val="20"/>
          <w:szCs w:val="20"/>
        </w:rPr>
        <w:t xml:space="preserve">ara el caso de que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P</w:t>
      </w:r>
      <w:r w:rsidRPr="00587424">
        <w:rPr>
          <w:rFonts w:ascii="Tahoma" w:eastAsia="Arial" w:hAnsi="Tahoma" w:cs="Tahoma"/>
          <w:b/>
          <w:sz w:val="20"/>
          <w:szCs w:val="20"/>
        </w:rPr>
        <w:t xml:space="preserve">roveedor” </w:t>
      </w:r>
      <w:r w:rsidRPr="00587424">
        <w:rPr>
          <w:rFonts w:ascii="Tahoma" w:eastAsia="Arial" w:hAnsi="Tahoma" w:cs="Tahoma"/>
          <w:sz w:val="20"/>
          <w:szCs w:val="20"/>
        </w:rPr>
        <w:t xml:space="preserve">no entregue los bienes a entera satisfacción de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M</w:t>
      </w:r>
      <w:r w:rsidRPr="00587424">
        <w:rPr>
          <w:rFonts w:ascii="Tahoma" w:eastAsia="Arial" w:hAnsi="Tahoma" w:cs="Tahoma"/>
          <w:b/>
          <w:sz w:val="20"/>
          <w:szCs w:val="20"/>
        </w:rPr>
        <w:t>unicipio”</w:t>
      </w:r>
      <w:r w:rsidRPr="00587424">
        <w:rPr>
          <w:rFonts w:ascii="Tahoma" w:eastAsia="Arial" w:hAnsi="Tahoma" w:cs="Tahoma"/>
          <w:sz w:val="20"/>
          <w:szCs w:val="20"/>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M</w:t>
      </w:r>
      <w:r w:rsidRPr="00587424">
        <w:rPr>
          <w:rFonts w:ascii="Tahoma" w:eastAsia="Arial" w:hAnsi="Tahoma" w:cs="Tahoma"/>
          <w:b/>
          <w:sz w:val="20"/>
          <w:szCs w:val="20"/>
        </w:rPr>
        <w:t>unicipio”</w:t>
      </w:r>
      <w:r w:rsidRPr="00587424">
        <w:rPr>
          <w:rFonts w:ascii="Tahoma" w:eastAsia="Arial" w:hAnsi="Tahoma" w:cs="Tahoma"/>
          <w:sz w:val="20"/>
          <w:szCs w:val="20"/>
        </w:rPr>
        <w:t>, independientemente que podrá optar por exigir el cumplimiento.</w:t>
      </w:r>
    </w:p>
    <w:p w14:paraId="3E9F9E2C" w14:textId="77777777" w:rsidR="009C7D32" w:rsidRPr="00587424" w:rsidRDefault="009C7D32" w:rsidP="00587424">
      <w:pPr>
        <w:spacing w:line="240" w:lineRule="atLeast"/>
        <w:ind w:left="0" w:hanging="2"/>
        <w:jc w:val="both"/>
        <w:rPr>
          <w:rFonts w:ascii="Tahoma" w:eastAsia="Arial" w:hAnsi="Tahoma" w:cs="Tahoma"/>
          <w:sz w:val="20"/>
          <w:szCs w:val="20"/>
        </w:rPr>
      </w:pPr>
    </w:p>
    <w:p w14:paraId="0C83C672" w14:textId="2863B287"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Décima segunda. - “</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P</w:t>
      </w:r>
      <w:r w:rsidRPr="00587424">
        <w:rPr>
          <w:rFonts w:ascii="Tahoma" w:eastAsia="Arial" w:hAnsi="Tahoma" w:cs="Tahoma"/>
          <w:b/>
          <w:sz w:val="20"/>
          <w:szCs w:val="20"/>
        </w:rPr>
        <w:t>roveedor”</w:t>
      </w:r>
      <w:r w:rsidRPr="00587424">
        <w:rPr>
          <w:rFonts w:ascii="Tahoma" w:eastAsia="Arial" w:hAnsi="Tahoma" w:cs="Tahoma"/>
          <w:sz w:val="20"/>
          <w:szCs w:val="20"/>
        </w:rPr>
        <w:t xml:space="preserve"> sólo podrá ser relevado del pago de la pena convencional cuando demuestre satisfactoriamente a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M</w:t>
      </w:r>
      <w:r w:rsidRPr="00587424">
        <w:rPr>
          <w:rFonts w:ascii="Tahoma" w:eastAsia="Arial" w:hAnsi="Tahoma" w:cs="Tahoma"/>
          <w:b/>
          <w:sz w:val="20"/>
          <w:szCs w:val="20"/>
        </w:rPr>
        <w:t>unicipio”</w:t>
      </w:r>
      <w:r w:rsidRPr="00587424">
        <w:rPr>
          <w:rFonts w:ascii="Tahoma" w:eastAsia="Arial" w:hAnsi="Tahoma" w:cs="Tahoma"/>
          <w:sz w:val="20"/>
          <w:szCs w:val="20"/>
        </w:rPr>
        <w:t xml:space="preserve"> que no le fue posible realizar oportunamente el suministro por causas de fuerza mayor a su voluntad.</w:t>
      </w:r>
    </w:p>
    <w:p w14:paraId="3660A954" w14:textId="77777777" w:rsidR="009C7D32" w:rsidRPr="00587424" w:rsidRDefault="009C7D32" w:rsidP="00587424">
      <w:pPr>
        <w:spacing w:line="240" w:lineRule="atLeast"/>
        <w:ind w:left="0" w:hanging="2"/>
        <w:jc w:val="both"/>
        <w:rPr>
          <w:rFonts w:ascii="Tahoma" w:eastAsia="Arial" w:hAnsi="Tahoma" w:cs="Tahoma"/>
          <w:sz w:val="20"/>
          <w:szCs w:val="20"/>
        </w:rPr>
      </w:pPr>
    </w:p>
    <w:p w14:paraId="354CD1E9" w14:textId="41E3C82C"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 xml:space="preserve">Décima tercera.- </w:t>
      </w:r>
      <w:r w:rsidR="00B02E0B" w:rsidRPr="00587424">
        <w:rPr>
          <w:rFonts w:ascii="Tahoma" w:eastAsia="Arial" w:hAnsi="Tahoma" w:cs="Tahoma"/>
          <w:sz w:val="20"/>
          <w:szCs w:val="20"/>
        </w:rPr>
        <w:t>E</w:t>
      </w:r>
      <w:r w:rsidRPr="00587424">
        <w:rPr>
          <w:rFonts w:ascii="Tahoma" w:eastAsia="Arial" w:hAnsi="Tahoma" w:cs="Tahoma"/>
          <w:sz w:val="20"/>
          <w:szCs w:val="20"/>
        </w:rPr>
        <w:t xml:space="preserve">ste contrato podrá ser rescindido de pleno derecho por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M</w:t>
      </w:r>
      <w:r w:rsidRPr="00587424">
        <w:rPr>
          <w:rFonts w:ascii="Tahoma" w:eastAsia="Arial" w:hAnsi="Tahoma" w:cs="Tahoma"/>
          <w:b/>
          <w:sz w:val="20"/>
          <w:szCs w:val="20"/>
        </w:rPr>
        <w:t>unicipio”</w:t>
      </w:r>
      <w:r w:rsidRPr="00587424">
        <w:rPr>
          <w:rFonts w:ascii="Tahoma" w:eastAsia="Arial" w:hAnsi="Tahoma" w:cs="Tahoma"/>
          <w:sz w:val="20"/>
          <w:szCs w:val="20"/>
        </w:rPr>
        <w:t xml:space="preserve"> sin necesidad de resolución judicial en términos del código civil para el estado de hidalgo y de la ley de adquisiciones, arrendamientos y servicios del sector público del estado de hidalgo, mediante simple aviso dado por escrito a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P</w:t>
      </w:r>
      <w:r w:rsidRPr="00587424">
        <w:rPr>
          <w:rFonts w:ascii="Tahoma" w:eastAsia="Arial" w:hAnsi="Tahoma" w:cs="Tahoma"/>
          <w:b/>
          <w:sz w:val="20"/>
          <w:szCs w:val="20"/>
        </w:rPr>
        <w:t>roveedor”</w:t>
      </w:r>
      <w:r w:rsidRPr="00587424">
        <w:rPr>
          <w:rFonts w:ascii="Tahoma" w:eastAsia="Arial" w:hAnsi="Tahoma" w:cs="Tahoma"/>
          <w:sz w:val="20"/>
          <w:szCs w:val="20"/>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14:paraId="5F1D9BAE" w14:textId="77777777" w:rsidR="009C7D32" w:rsidRPr="00587424" w:rsidRDefault="009C7D32" w:rsidP="00587424">
      <w:pPr>
        <w:spacing w:line="240" w:lineRule="atLeast"/>
        <w:ind w:left="0" w:hanging="2"/>
        <w:jc w:val="both"/>
        <w:rPr>
          <w:rFonts w:ascii="Tahoma" w:eastAsia="Arial" w:hAnsi="Tahoma" w:cs="Tahoma"/>
          <w:sz w:val="20"/>
          <w:szCs w:val="20"/>
        </w:rPr>
      </w:pPr>
    </w:p>
    <w:p w14:paraId="0DEA395B" w14:textId="5A25E76A" w:rsidR="009C7D32" w:rsidRPr="00587424" w:rsidRDefault="00F14501" w:rsidP="00587424">
      <w:pPr>
        <w:numPr>
          <w:ilvl w:val="0"/>
          <w:numId w:val="7"/>
        </w:num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Sí </w:t>
      </w:r>
      <w:r w:rsidRPr="00587424">
        <w:rPr>
          <w:rFonts w:ascii="Tahoma" w:eastAsia="Arial" w:hAnsi="Tahoma" w:cs="Tahoma"/>
          <w:b/>
          <w:sz w:val="20"/>
          <w:szCs w:val="20"/>
        </w:rPr>
        <w:t>“</w:t>
      </w:r>
      <w:r w:rsidR="00B02E0B" w:rsidRPr="00587424">
        <w:rPr>
          <w:rFonts w:ascii="Tahoma" w:eastAsia="Arial" w:hAnsi="Tahoma" w:cs="Tahoma"/>
          <w:b/>
          <w:sz w:val="20"/>
          <w:szCs w:val="20"/>
        </w:rPr>
        <w:t>E</w:t>
      </w:r>
      <w:r w:rsidRPr="00587424">
        <w:rPr>
          <w:rFonts w:ascii="Tahoma" w:eastAsia="Arial" w:hAnsi="Tahoma" w:cs="Tahoma"/>
          <w:b/>
          <w:sz w:val="20"/>
          <w:szCs w:val="20"/>
        </w:rPr>
        <w:t xml:space="preserve">l </w:t>
      </w:r>
      <w:r w:rsidR="00B02E0B" w:rsidRPr="00587424">
        <w:rPr>
          <w:rFonts w:ascii="Tahoma" w:eastAsia="Arial" w:hAnsi="Tahoma" w:cs="Tahoma"/>
          <w:b/>
          <w:sz w:val="20"/>
          <w:szCs w:val="20"/>
        </w:rPr>
        <w:t>P</w:t>
      </w:r>
      <w:r w:rsidRPr="00587424">
        <w:rPr>
          <w:rFonts w:ascii="Tahoma" w:eastAsia="Arial" w:hAnsi="Tahoma" w:cs="Tahoma"/>
          <w:b/>
          <w:sz w:val="20"/>
          <w:szCs w:val="20"/>
        </w:rPr>
        <w:t>roveedor”</w:t>
      </w:r>
      <w:r w:rsidRPr="00587424">
        <w:rPr>
          <w:rFonts w:ascii="Tahoma" w:eastAsia="Arial" w:hAnsi="Tahoma" w:cs="Tahoma"/>
          <w:sz w:val="20"/>
          <w:szCs w:val="20"/>
        </w:rPr>
        <w:t xml:space="preserve"> pretende entregar los bienes contratados con especificaciones diferentes o entregar material dañado.</w:t>
      </w:r>
    </w:p>
    <w:p w14:paraId="6DA7150C" w14:textId="0C2C5B3A" w:rsidR="009C7D32" w:rsidRPr="00587424" w:rsidRDefault="00F14501" w:rsidP="00587424">
      <w:pPr>
        <w:numPr>
          <w:ilvl w:val="0"/>
          <w:numId w:val="7"/>
        </w:num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Por falta de cumplimiento oportuno en la entrega de los bienes contratados.</w:t>
      </w:r>
    </w:p>
    <w:p w14:paraId="3DDF6804" w14:textId="301E2CC8" w:rsidR="009C7D32" w:rsidRPr="00587424" w:rsidRDefault="00F14501" w:rsidP="00587424">
      <w:pPr>
        <w:numPr>
          <w:ilvl w:val="0"/>
          <w:numId w:val="7"/>
        </w:num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Por incumplimiento de cualquiera de las cláusulas del presente instrumento.</w:t>
      </w:r>
    </w:p>
    <w:p w14:paraId="3EA648A1" w14:textId="77777777" w:rsidR="009C7D32" w:rsidRPr="00587424" w:rsidRDefault="009C7D32" w:rsidP="00587424">
      <w:pPr>
        <w:spacing w:line="240" w:lineRule="atLeast"/>
        <w:ind w:left="0" w:hanging="2"/>
        <w:jc w:val="both"/>
        <w:rPr>
          <w:rFonts w:ascii="Tahoma" w:eastAsia="Arial" w:hAnsi="Tahoma" w:cs="Tahoma"/>
          <w:sz w:val="20"/>
          <w:szCs w:val="20"/>
        </w:rPr>
      </w:pPr>
    </w:p>
    <w:p w14:paraId="0C3D26E7" w14:textId="5404FB69"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b/>
          <w:sz w:val="20"/>
          <w:szCs w:val="20"/>
        </w:rPr>
        <w:t xml:space="preserve">Décima cuarta. - </w:t>
      </w:r>
      <w:r w:rsidR="00B02E0B" w:rsidRPr="00587424">
        <w:rPr>
          <w:rFonts w:ascii="Tahoma" w:eastAsia="Arial" w:hAnsi="Tahoma" w:cs="Tahoma"/>
          <w:sz w:val="20"/>
          <w:szCs w:val="20"/>
        </w:rPr>
        <w:t>P</w:t>
      </w:r>
      <w:r w:rsidRPr="00587424">
        <w:rPr>
          <w:rFonts w:ascii="Tahoma" w:eastAsia="Arial" w:hAnsi="Tahoma" w:cs="Tahoma"/>
          <w:sz w:val="20"/>
          <w:szCs w:val="20"/>
        </w:rPr>
        <w:t xml:space="preserve">ara la interpretación y cumplimiento de este contrato las partes se someten a la competencia y jurisdicción de las leyes y los tribunales del fuero común del estado de hidalgo, siendo preferentes para conocer los del distrito judicial de </w:t>
      </w:r>
      <w:r w:rsidR="00B02E0B" w:rsidRPr="00587424">
        <w:rPr>
          <w:rFonts w:ascii="Tahoma" w:eastAsia="Arial" w:hAnsi="Tahoma" w:cs="Tahoma"/>
          <w:sz w:val="20"/>
          <w:szCs w:val="20"/>
        </w:rPr>
        <w:t>P</w:t>
      </w:r>
      <w:r w:rsidRPr="00587424">
        <w:rPr>
          <w:rFonts w:ascii="Tahoma" w:eastAsia="Arial" w:hAnsi="Tahoma" w:cs="Tahoma"/>
          <w:sz w:val="20"/>
          <w:szCs w:val="20"/>
        </w:rPr>
        <w:t>achuca de soto, renunciando a cualquier fuero que pudiera corresponderles por razón de su domicilio presente o futuro.</w:t>
      </w:r>
    </w:p>
    <w:p w14:paraId="210A1A4D" w14:textId="77777777" w:rsidR="009C7D32" w:rsidRPr="00587424" w:rsidRDefault="009C7D32" w:rsidP="00587424">
      <w:pPr>
        <w:spacing w:line="240" w:lineRule="atLeast"/>
        <w:ind w:left="0" w:hanging="2"/>
        <w:jc w:val="both"/>
        <w:rPr>
          <w:rFonts w:ascii="Tahoma" w:eastAsia="Arial" w:hAnsi="Tahoma" w:cs="Tahoma"/>
          <w:sz w:val="20"/>
          <w:szCs w:val="20"/>
        </w:rPr>
      </w:pPr>
    </w:p>
    <w:p w14:paraId="1B9FC029" w14:textId="7DD99D82"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Las partes declaran que conocen los alcances y efectos del presente contrato, así como sus cláusulas, en consecuencia, en este acto, otorga su consentimiento para celebrarlo y cumplirlo en cada una de sus partes, que no existe error, dolo, violencia, lesión o mala fe que lo invalide.</w:t>
      </w:r>
    </w:p>
    <w:p w14:paraId="5A9BA39C" w14:textId="77777777" w:rsidR="009C7D32" w:rsidRPr="00587424" w:rsidRDefault="009C7D32" w:rsidP="00587424">
      <w:pPr>
        <w:spacing w:line="240" w:lineRule="atLeast"/>
        <w:ind w:left="0" w:hanging="2"/>
        <w:jc w:val="both"/>
        <w:rPr>
          <w:rFonts w:ascii="Tahoma" w:eastAsia="Arial" w:hAnsi="Tahoma" w:cs="Tahoma"/>
          <w:sz w:val="20"/>
          <w:szCs w:val="20"/>
        </w:rPr>
      </w:pPr>
    </w:p>
    <w:p w14:paraId="1FE072C9" w14:textId="6119FF6E"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 xml:space="preserve">Enteradas las partes del contenido del presente contrato, lo firman en la ciudad de _______________________, </w:t>
      </w:r>
      <w:r w:rsidR="00B02E0B" w:rsidRPr="00587424">
        <w:rPr>
          <w:rFonts w:ascii="Tahoma" w:eastAsia="Arial" w:hAnsi="Tahoma" w:cs="Tahoma"/>
          <w:sz w:val="20"/>
          <w:szCs w:val="20"/>
        </w:rPr>
        <w:t>H</w:t>
      </w:r>
      <w:r w:rsidRPr="00587424">
        <w:rPr>
          <w:rFonts w:ascii="Tahoma" w:eastAsia="Arial" w:hAnsi="Tahoma" w:cs="Tahoma"/>
          <w:sz w:val="20"/>
          <w:szCs w:val="20"/>
        </w:rPr>
        <w:t xml:space="preserve">idalgo, el día </w:t>
      </w:r>
      <w:r w:rsidR="0046611C" w:rsidRPr="00587424">
        <w:rPr>
          <w:rFonts w:ascii="Tahoma" w:eastAsia="Arial" w:hAnsi="Tahoma" w:cs="Tahoma"/>
          <w:b/>
          <w:sz w:val="20"/>
          <w:szCs w:val="20"/>
          <w:u w:val="single"/>
        </w:rPr>
        <w:t>-------</w:t>
      </w:r>
      <w:r w:rsidRPr="00587424">
        <w:rPr>
          <w:rFonts w:ascii="Tahoma" w:eastAsia="Arial" w:hAnsi="Tahoma" w:cs="Tahoma"/>
          <w:sz w:val="20"/>
          <w:szCs w:val="20"/>
        </w:rPr>
        <w:t xml:space="preserve"> de </w:t>
      </w:r>
      <w:r w:rsidR="0046611C" w:rsidRPr="00587424">
        <w:rPr>
          <w:rFonts w:ascii="Tahoma" w:eastAsia="Arial" w:hAnsi="Tahoma" w:cs="Tahoma"/>
          <w:b/>
          <w:sz w:val="20"/>
          <w:szCs w:val="20"/>
          <w:u w:val="single"/>
        </w:rPr>
        <w:t>------------</w:t>
      </w:r>
      <w:r w:rsidRPr="00587424">
        <w:rPr>
          <w:rFonts w:ascii="Tahoma" w:eastAsia="Arial" w:hAnsi="Tahoma" w:cs="Tahoma"/>
          <w:sz w:val="20"/>
          <w:szCs w:val="20"/>
        </w:rPr>
        <w:t>del año dos mil __________.</w:t>
      </w:r>
    </w:p>
    <w:tbl>
      <w:tblPr>
        <w:tblStyle w:val="2"/>
        <w:tblW w:w="9142" w:type="dxa"/>
        <w:jc w:val="center"/>
        <w:tblInd w:w="0" w:type="dxa"/>
        <w:tblLayout w:type="fixed"/>
        <w:tblLook w:val="0000" w:firstRow="0" w:lastRow="0" w:firstColumn="0" w:lastColumn="0" w:noHBand="0" w:noVBand="0"/>
      </w:tblPr>
      <w:tblGrid>
        <w:gridCol w:w="4406"/>
        <w:gridCol w:w="425"/>
        <w:gridCol w:w="4311"/>
      </w:tblGrid>
      <w:tr w:rsidR="009C7D32" w:rsidRPr="00587424" w14:paraId="23F79342" w14:textId="77777777">
        <w:trPr>
          <w:cantSplit/>
          <w:jc w:val="center"/>
        </w:trPr>
        <w:tc>
          <w:tcPr>
            <w:tcW w:w="4406" w:type="dxa"/>
          </w:tcPr>
          <w:p w14:paraId="23456BDF"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p>
          <w:p w14:paraId="39481E9C" w14:textId="7268F0D6" w:rsidR="009C7D32" w:rsidRPr="00587424" w:rsidRDefault="00F14501"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r w:rsidRPr="00587424">
              <w:rPr>
                <w:rFonts w:ascii="Tahoma" w:eastAsia="Arial" w:hAnsi="Tahoma" w:cs="Tahoma"/>
                <w:b/>
                <w:sz w:val="20"/>
                <w:szCs w:val="20"/>
              </w:rPr>
              <w:t>Por “la convocante</w:t>
            </w:r>
            <w:r w:rsidR="0046611C" w:rsidRPr="00587424">
              <w:rPr>
                <w:rFonts w:ascii="Tahoma" w:eastAsia="Arial" w:hAnsi="Tahoma" w:cs="Tahoma"/>
                <w:b/>
                <w:sz w:val="20"/>
                <w:szCs w:val="20"/>
              </w:rPr>
              <w:t>”</w:t>
            </w:r>
          </w:p>
          <w:p w14:paraId="4D9F5EF2"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p>
        </w:tc>
        <w:tc>
          <w:tcPr>
            <w:tcW w:w="425" w:type="dxa"/>
          </w:tcPr>
          <w:p w14:paraId="760A4819"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rPr>
                <w:rFonts w:ascii="Tahoma" w:eastAsia="Arial" w:hAnsi="Tahoma" w:cs="Tahoma"/>
                <w:sz w:val="20"/>
                <w:szCs w:val="20"/>
              </w:rPr>
            </w:pPr>
          </w:p>
        </w:tc>
        <w:tc>
          <w:tcPr>
            <w:tcW w:w="4311" w:type="dxa"/>
          </w:tcPr>
          <w:p w14:paraId="037CCD4A"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p>
          <w:p w14:paraId="65DC3A11" w14:textId="093D4C25" w:rsidR="009C7D32" w:rsidRPr="00587424" w:rsidRDefault="00F14501"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r w:rsidRPr="00587424">
              <w:rPr>
                <w:rFonts w:ascii="Tahoma" w:eastAsia="Arial" w:hAnsi="Tahoma" w:cs="Tahoma"/>
                <w:b/>
                <w:sz w:val="20"/>
                <w:szCs w:val="20"/>
              </w:rPr>
              <w:t>Por “el proveedor”</w:t>
            </w:r>
          </w:p>
          <w:p w14:paraId="4CAC8221"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p>
          <w:p w14:paraId="110911AB"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p>
        </w:tc>
      </w:tr>
      <w:tr w:rsidR="009C7D32" w:rsidRPr="00587424" w14:paraId="2F05D7F2" w14:textId="77777777">
        <w:trPr>
          <w:cantSplit/>
          <w:jc w:val="center"/>
        </w:trPr>
        <w:tc>
          <w:tcPr>
            <w:tcW w:w="4406" w:type="dxa"/>
            <w:tcBorders>
              <w:top w:val="single" w:sz="6" w:space="0" w:color="000000"/>
            </w:tcBorders>
          </w:tcPr>
          <w:p w14:paraId="6BD8FF0D" w14:textId="26701304" w:rsidR="009C7D32" w:rsidRPr="00587424" w:rsidRDefault="0046611C"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rPr>
                <w:rFonts w:ascii="Tahoma" w:eastAsia="Arial" w:hAnsi="Tahoma" w:cs="Tahoma"/>
                <w:color w:val="FF0000"/>
                <w:sz w:val="20"/>
                <w:szCs w:val="20"/>
              </w:rPr>
            </w:pPr>
            <w:r w:rsidRPr="00587424">
              <w:rPr>
                <w:rFonts w:ascii="Tahoma" w:eastAsia="Arial" w:hAnsi="Tahoma" w:cs="Tahoma"/>
                <w:b/>
                <w:sz w:val="20"/>
                <w:szCs w:val="20"/>
              </w:rPr>
              <w:lastRenderedPageBreak/>
              <w:t>(</w:t>
            </w:r>
            <w:r w:rsidR="00F14501" w:rsidRPr="00587424">
              <w:rPr>
                <w:rFonts w:ascii="Tahoma" w:eastAsia="Arial" w:hAnsi="Tahoma" w:cs="Tahoma"/>
                <w:b/>
                <w:color w:val="FF0000"/>
                <w:sz w:val="20"/>
                <w:szCs w:val="20"/>
              </w:rPr>
              <w:t>nombre del presidente municipal o titular de la dependencia o entidad)</w:t>
            </w:r>
            <w:r w:rsidR="00FC3937" w:rsidRPr="00587424">
              <w:rPr>
                <w:rFonts w:ascii="Tahoma" w:eastAsia="Arial" w:hAnsi="Tahoma" w:cs="Tahoma"/>
                <w:b/>
                <w:color w:val="FF0000"/>
                <w:sz w:val="20"/>
                <w:szCs w:val="20"/>
              </w:rPr>
              <w:t xml:space="preserve"> </w:t>
            </w:r>
          </w:p>
          <w:p w14:paraId="7EBD78C6"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rPr>
                <w:rFonts w:ascii="Tahoma" w:eastAsia="Arial" w:hAnsi="Tahoma" w:cs="Tahoma"/>
                <w:sz w:val="20"/>
                <w:szCs w:val="20"/>
              </w:rPr>
            </w:pPr>
          </w:p>
        </w:tc>
        <w:tc>
          <w:tcPr>
            <w:tcW w:w="425" w:type="dxa"/>
          </w:tcPr>
          <w:p w14:paraId="45CF493A"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p>
        </w:tc>
        <w:tc>
          <w:tcPr>
            <w:tcW w:w="4311" w:type="dxa"/>
            <w:tcBorders>
              <w:top w:val="single" w:sz="6" w:space="0" w:color="000000"/>
            </w:tcBorders>
          </w:tcPr>
          <w:p w14:paraId="3C39154E"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p>
          <w:p w14:paraId="74F32601"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rPr>
                <w:rFonts w:ascii="Tahoma" w:eastAsia="Arial" w:hAnsi="Tahoma" w:cs="Tahoma"/>
                <w:sz w:val="20"/>
                <w:szCs w:val="20"/>
              </w:rPr>
            </w:pPr>
          </w:p>
        </w:tc>
      </w:tr>
    </w:tbl>
    <w:p w14:paraId="0E3A21D4" w14:textId="10F437A6" w:rsidR="009C7D32" w:rsidRPr="00587424" w:rsidRDefault="00F14501" w:rsidP="00587424">
      <w:pPr>
        <w:keepNext/>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r w:rsidRPr="00587424">
        <w:rPr>
          <w:rFonts w:ascii="Tahoma" w:eastAsia="Arial" w:hAnsi="Tahoma" w:cs="Tahoma"/>
          <w:b/>
          <w:color w:val="000000"/>
          <w:sz w:val="20"/>
          <w:szCs w:val="20"/>
        </w:rPr>
        <w:t>T e s t i g o s</w:t>
      </w:r>
    </w:p>
    <w:p w14:paraId="67307D5B" w14:textId="77777777" w:rsidR="009C7D32" w:rsidRPr="00587424" w:rsidRDefault="009C7D32" w:rsidP="00587424">
      <w:pPr>
        <w:spacing w:line="240" w:lineRule="atLeast"/>
        <w:ind w:left="0" w:hanging="2"/>
        <w:rPr>
          <w:rFonts w:ascii="Tahoma" w:eastAsia="Arial" w:hAnsi="Tahoma" w:cs="Tahoma"/>
          <w:sz w:val="20"/>
          <w:szCs w:val="20"/>
        </w:rPr>
      </w:pPr>
    </w:p>
    <w:p w14:paraId="7B824152" w14:textId="77777777" w:rsidR="009C7D32" w:rsidRPr="00587424" w:rsidRDefault="009C7D32" w:rsidP="00587424">
      <w:pPr>
        <w:spacing w:line="240" w:lineRule="atLeast"/>
        <w:ind w:left="0" w:hanging="2"/>
        <w:jc w:val="center"/>
        <w:rPr>
          <w:rFonts w:ascii="Tahoma" w:eastAsia="Arial" w:hAnsi="Tahoma" w:cs="Tahoma"/>
          <w:sz w:val="20"/>
          <w:szCs w:val="20"/>
        </w:rPr>
      </w:pPr>
    </w:p>
    <w:tbl>
      <w:tblPr>
        <w:tblStyle w:val="1"/>
        <w:tblW w:w="9142" w:type="dxa"/>
        <w:jc w:val="center"/>
        <w:tblInd w:w="0" w:type="dxa"/>
        <w:tblLayout w:type="fixed"/>
        <w:tblLook w:val="0000" w:firstRow="0" w:lastRow="0" w:firstColumn="0" w:lastColumn="0" w:noHBand="0" w:noVBand="0"/>
      </w:tblPr>
      <w:tblGrid>
        <w:gridCol w:w="4406"/>
        <w:gridCol w:w="425"/>
        <w:gridCol w:w="4311"/>
      </w:tblGrid>
      <w:tr w:rsidR="009C7D32" w:rsidRPr="00587424" w14:paraId="7B441BA8" w14:textId="77777777">
        <w:trPr>
          <w:cantSplit/>
          <w:jc w:val="center"/>
        </w:trPr>
        <w:tc>
          <w:tcPr>
            <w:tcW w:w="4406" w:type="dxa"/>
            <w:tcBorders>
              <w:top w:val="single" w:sz="6" w:space="0" w:color="000000"/>
            </w:tcBorders>
          </w:tcPr>
          <w:p w14:paraId="4F10DC5A"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rPr>
                <w:rFonts w:ascii="Tahoma" w:eastAsia="Arial" w:hAnsi="Tahoma" w:cs="Tahoma"/>
                <w:sz w:val="20"/>
                <w:szCs w:val="20"/>
              </w:rPr>
            </w:pPr>
          </w:p>
        </w:tc>
        <w:tc>
          <w:tcPr>
            <w:tcW w:w="425" w:type="dxa"/>
          </w:tcPr>
          <w:p w14:paraId="54E24262"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jc w:val="center"/>
              <w:rPr>
                <w:rFonts w:ascii="Tahoma" w:eastAsia="Arial" w:hAnsi="Tahoma" w:cs="Tahoma"/>
                <w:sz w:val="20"/>
                <w:szCs w:val="20"/>
              </w:rPr>
            </w:pPr>
          </w:p>
        </w:tc>
        <w:tc>
          <w:tcPr>
            <w:tcW w:w="4311" w:type="dxa"/>
            <w:tcBorders>
              <w:top w:val="single" w:sz="6" w:space="0" w:color="000000"/>
            </w:tcBorders>
          </w:tcPr>
          <w:p w14:paraId="071993B4" w14:textId="77777777" w:rsidR="009C7D32" w:rsidRPr="00587424" w:rsidRDefault="009C7D32" w:rsidP="005874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0" w:hanging="2"/>
              <w:rPr>
                <w:rFonts w:ascii="Tahoma" w:eastAsia="Arial" w:hAnsi="Tahoma" w:cs="Tahoma"/>
                <w:sz w:val="20"/>
                <w:szCs w:val="20"/>
              </w:rPr>
            </w:pPr>
          </w:p>
        </w:tc>
      </w:tr>
    </w:tbl>
    <w:p w14:paraId="563010F5" w14:textId="310E9F8E" w:rsidR="009C7D32" w:rsidRPr="00587424" w:rsidRDefault="00F14501" w:rsidP="00587424">
      <w:pPr>
        <w:spacing w:line="240" w:lineRule="atLeast"/>
        <w:ind w:left="0" w:hanging="2"/>
        <w:jc w:val="center"/>
        <w:rPr>
          <w:rFonts w:ascii="Tahoma" w:eastAsia="Arial" w:hAnsi="Tahoma" w:cs="Tahoma"/>
          <w:sz w:val="20"/>
          <w:szCs w:val="20"/>
        </w:rPr>
      </w:pPr>
      <w:r w:rsidRPr="00587424">
        <w:rPr>
          <w:rFonts w:ascii="Tahoma" w:eastAsia="Arial" w:hAnsi="Tahoma" w:cs="Tahoma"/>
          <w:b/>
          <w:sz w:val="20"/>
          <w:szCs w:val="20"/>
        </w:rPr>
        <w:t>Vo. Bo.</w:t>
      </w:r>
    </w:p>
    <w:p w14:paraId="0D0763D8" w14:textId="77777777" w:rsidR="009C7D32" w:rsidRPr="00587424" w:rsidRDefault="009C7D32" w:rsidP="00587424">
      <w:pPr>
        <w:spacing w:line="240" w:lineRule="atLeast"/>
        <w:ind w:left="0" w:hanging="2"/>
        <w:jc w:val="center"/>
        <w:rPr>
          <w:rFonts w:ascii="Tahoma" w:eastAsia="Arial" w:hAnsi="Tahoma" w:cs="Tahoma"/>
          <w:sz w:val="20"/>
          <w:szCs w:val="20"/>
        </w:rPr>
      </w:pPr>
    </w:p>
    <w:p w14:paraId="6F8E0AF7" w14:textId="0AEA563E" w:rsidR="009C7D32" w:rsidRPr="00587424" w:rsidRDefault="0046611C" w:rsidP="00587424">
      <w:pPr>
        <w:spacing w:line="240" w:lineRule="atLeast"/>
        <w:ind w:left="0" w:hanging="2"/>
        <w:jc w:val="center"/>
        <w:rPr>
          <w:rFonts w:ascii="Tahoma" w:eastAsia="Arial" w:hAnsi="Tahoma" w:cs="Tahoma"/>
          <w:sz w:val="20"/>
          <w:szCs w:val="20"/>
        </w:rPr>
      </w:pPr>
      <w:r w:rsidRPr="00587424">
        <w:rPr>
          <w:rFonts w:ascii="Tahoma" w:eastAsia="Arial" w:hAnsi="Tahoma" w:cs="Tahoma"/>
          <w:b/>
          <w:sz w:val="20"/>
          <w:szCs w:val="20"/>
        </w:rPr>
        <w:t>___________________________________________</w:t>
      </w:r>
    </w:p>
    <w:p w14:paraId="37479A18" w14:textId="40F56E8E" w:rsidR="009C7D32" w:rsidRPr="00587424" w:rsidRDefault="00F14501" w:rsidP="00587424">
      <w:pPr>
        <w:keepNext/>
        <w:widowControl w:val="0"/>
        <w:pBdr>
          <w:top w:val="nil"/>
          <w:left w:val="nil"/>
          <w:bottom w:val="nil"/>
          <w:right w:val="nil"/>
          <w:between w:val="nil"/>
        </w:pBdr>
        <w:spacing w:line="240" w:lineRule="atLeast"/>
        <w:ind w:left="0" w:hanging="2"/>
        <w:jc w:val="center"/>
        <w:rPr>
          <w:rFonts w:ascii="Tahoma" w:eastAsia="Arial" w:hAnsi="Tahoma" w:cs="Tahoma"/>
          <w:b/>
          <w:color w:val="000000"/>
          <w:sz w:val="20"/>
          <w:szCs w:val="20"/>
        </w:rPr>
      </w:pPr>
      <w:r w:rsidRPr="00587424">
        <w:rPr>
          <w:rFonts w:ascii="Tahoma" w:eastAsia="Arial" w:hAnsi="Tahoma" w:cs="Tahoma"/>
          <w:b/>
          <w:color w:val="000000"/>
          <w:sz w:val="20"/>
          <w:szCs w:val="20"/>
        </w:rPr>
        <w:t xml:space="preserve">(Nombre del </w:t>
      </w:r>
      <w:r w:rsidRPr="00587424">
        <w:rPr>
          <w:rFonts w:ascii="Tahoma" w:eastAsia="Arial" w:hAnsi="Tahoma" w:cs="Tahoma"/>
          <w:b/>
          <w:sz w:val="20"/>
          <w:szCs w:val="20"/>
        </w:rPr>
        <w:t>representante del</w:t>
      </w:r>
      <w:r w:rsidR="0046611C" w:rsidRPr="00587424">
        <w:rPr>
          <w:rFonts w:ascii="Tahoma" w:eastAsia="Arial" w:hAnsi="Tahoma" w:cs="Tahoma"/>
          <w:b/>
          <w:color w:val="000000"/>
          <w:sz w:val="20"/>
          <w:szCs w:val="20"/>
        </w:rPr>
        <w:t xml:space="preserve"> </w:t>
      </w:r>
      <w:r w:rsidRPr="00587424">
        <w:rPr>
          <w:rFonts w:ascii="Tahoma" w:eastAsia="Arial" w:hAnsi="Tahoma" w:cs="Tahoma"/>
          <w:b/>
          <w:sz w:val="20"/>
          <w:szCs w:val="20"/>
        </w:rPr>
        <w:t>área</w:t>
      </w:r>
      <w:r w:rsidR="0046611C" w:rsidRPr="00587424">
        <w:rPr>
          <w:rFonts w:ascii="Tahoma" w:eastAsia="Arial" w:hAnsi="Tahoma" w:cs="Tahoma"/>
          <w:b/>
          <w:color w:val="000000"/>
          <w:sz w:val="20"/>
          <w:szCs w:val="20"/>
        </w:rPr>
        <w:t xml:space="preserve"> </w:t>
      </w:r>
      <w:r w:rsidRPr="00587424">
        <w:rPr>
          <w:rFonts w:ascii="Tahoma" w:eastAsia="Arial" w:hAnsi="Tahoma" w:cs="Tahoma"/>
          <w:b/>
          <w:sz w:val="20"/>
          <w:szCs w:val="20"/>
        </w:rPr>
        <w:t>jurídica</w:t>
      </w:r>
      <w:r w:rsidR="0046611C" w:rsidRPr="00587424">
        <w:rPr>
          <w:rFonts w:ascii="Tahoma" w:eastAsia="Arial" w:hAnsi="Tahoma" w:cs="Tahoma"/>
          <w:b/>
          <w:color w:val="000000"/>
          <w:sz w:val="20"/>
          <w:szCs w:val="20"/>
        </w:rPr>
        <w:t>)</w:t>
      </w:r>
    </w:p>
    <w:p w14:paraId="50EF6801" w14:textId="32F34237" w:rsidR="009C7D32" w:rsidRPr="00587424" w:rsidRDefault="009C7D32" w:rsidP="00587424">
      <w:pPr>
        <w:spacing w:line="240" w:lineRule="atLeast"/>
        <w:ind w:left="0" w:hanging="2"/>
        <w:rPr>
          <w:rFonts w:ascii="Tahoma" w:eastAsia="Arial" w:hAnsi="Tahoma" w:cs="Tahoma"/>
          <w:sz w:val="20"/>
          <w:szCs w:val="20"/>
        </w:rPr>
      </w:pPr>
    </w:p>
    <w:p w14:paraId="39400E4C" w14:textId="77777777" w:rsidR="00D66741" w:rsidRPr="00587424" w:rsidRDefault="00D66741" w:rsidP="00587424">
      <w:pPr>
        <w:spacing w:line="240" w:lineRule="atLeast"/>
        <w:ind w:left="0" w:hanging="2"/>
        <w:rPr>
          <w:rFonts w:ascii="Tahoma" w:eastAsia="Arial" w:hAnsi="Tahoma" w:cs="Tahoma"/>
          <w:sz w:val="20"/>
          <w:szCs w:val="20"/>
        </w:rPr>
      </w:pPr>
    </w:p>
    <w:p w14:paraId="7781A36A" w14:textId="44F7EC7B" w:rsidR="009C7D32" w:rsidRPr="00587424" w:rsidRDefault="00F14501" w:rsidP="00587424">
      <w:pPr>
        <w:spacing w:line="240" w:lineRule="atLeast"/>
        <w:ind w:left="0" w:hanging="2"/>
        <w:jc w:val="both"/>
        <w:rPr>
          <w:rFonts w:ascii="Tahoma" w:eastAsia="Arial" w:hAnsi="Tahoma" w:cs="Tahoma"/>
          <w:sz w:val="20"/>
          <w:szCs w:val="20"/>
        </w:rPr>
      </w:pPr>
      <w:r w:rsidRPr="00587424">
        <w:rPr>
          <w:rFonts w:ascii="Tahoma" w:eastAsia="Arial" w:hAnsi="Tahoma" w:cs="Tahoma"/>
          <w:sz w:val="20"/>
          <w:szCs w:val="20"/>
        </w:rPr>
        <w:t>Las presentes firmas pertenecen al contrato de compra-venta que celebran, por una parte, ________________, representado en este acto por el _____________________</w:t>
      </w:r>
      <w:r w:rsidR="0046611C" w:rsidRPr="00587424">
        <w:rPr>
          <w:rFonts w:ascii="Tahoma" w:eastAsia="Arial" w:hAnsi="Tahoma" w:cs="Tahoma"/>
          <w:sz w:val="20"/>
          <w:szCs w:val="20"/>
          <w:u w:val="single"/>
        </w:rPr>
        <w:t>,</w:t>
      </w:r>
      <w:r w:rsidRPr="00587424">
        <w:rPr>
          <w:rFonts w:ascii="Tahoma" w:eastAsia="Arial" w:hAnsi="Tahoma" w:cs="Tahoma"/>
          <w:sz w:val="20"/>
          <w:szCs w:val="20"/>
        </w:rPr>
        <w:t xml:space="preserve"> en su carácter de _________________________ y por la otra _________, respecto de ______________, firmado el día _________________.</w:t>
      </w:r>
    </w:p>
    <w:p w14:paraId="76380EB6" w14:textId="5F9948C3" w:rsidR="00796AC2" w:rsidRPr="00587424" w:rsidRDefault="00796AC2" w:rsidP="00587424">
      <w:pPr>
        <w:spacing w:line="240" w:lineRule="atLeast"/>
        <w:ind w:left="0" w:hanging="2"/>
        <w:jc w:val="both"/>
        <w:rPr>
          <w:rFonts w:ascii="Tahoma" w:eastAsia="Arial" w:hAnsi="Tahoma" w:cs="Tahoma"/>
          <w:sz w:val="20"/>
          <w:szCs w:val="20"/>
        </w:rPr>
      </w:pPr>
    </w:p>
    <w:p w14:paraId="7DFB7ADD" w14:textId="72BC7168" w:rsidR="00BE2594" w:rsidRPr="00587424" w:rsidRDefault="00BE2594" w:rsidP="00587424">
      <w:pPr>
        <w:spacing w:line="240" w:lineRule="atLeast"/>
        <w:ind w:left="0" w:hanging="2"/>
        <w:jc w:val="both"/>
        <w:rPr>
          <w:rFonts w:ascii="Tahoma" w:eastAsia="Arial" w:hAnsi="Tahoma" w:cs="Tahoma"/>
          <w:b/>
          <w:sz w:val="20"/>
          <w:szCs w:val="20"/>
        </w:rPr>
      </w:pPr>
    </w:p>
    <w:p w14:paraId="79699512" w14:textId="77777777" w:rsidR="00587424" w:rsidRPr="00587424" w:rsidRDefault="00587424" w:rsidP="00587424">
      <w:pPr>
        <w:suppressAutoHyphens w:val="0"/>
        <w:spacing w:line="240" w:lineRule="atLeast"/>
        <w:ind w:leftChars="0" w:left="0" w:firstLineChars="0" w:firstLine="0"/>
        <w:textDirection w:val="lrTb"/>
        <w:textAlignment w:val="auto"/>
        <w:outlineLvl w:val="9"/>
        <w:rPr>
          <w:rFonts w:ascii="Tahoma" w:eastAsia="Arial" w:hAnsi="Tahoma" w:cs="Tahoma"/>
          <w:b/>
          <w:sz w:val="20"/>
          <w:szCs w:val="20"/>
        </w:rPr>
      </w:pPr>
      <w:r w:rsidRPr="00587424">
        <w:rPr>
          <w:rFonts w:ascii="Tahoma" w:eastAsia="Arial" w:hAnsi="Tahoma" w:cs="Tahoma"/>
          <w:b/>
          <w:sz w:val="20"/>
          <w:szCs w:val="20"/>
        </w:rPr>
        <w:br w:type="page"/>
      </w:r>
    </w:p>
    <w:p w14:paraId="77442C44" w14:textId="68B4C154" w:rsidR="00796AC2" w:rsidRPr="00971A8E" w:rsidRDefault="00796AC2" w:rsidP="00BE2594">
      <w:pPr>
        <w:ind w:left="0" w:hanging="2"/>
        <w:jc w:val="center"/>
        <w:rPr>
          <w:rFonts w:ascii="Montserrat Medium" w:eastAsia="Arial" w:hAnsi="Montserrat Medium" w:cs="Arial"/>
          <w:b/>
          <w:sz w:val="18"/>
          <w:szCs w:val="18"/>
        </w:rPr>
      </w:pPr>
      <w:r w:rsidRPr="00971A8E">
        <w:rPr>
          <w:rFonts w:ascii="Montserrat Medium" w:eastAsia="Arial" w:hAnsi="Montserrat Medium" w:cs="Arial"/>
          <w:b/>
          <w:sz w:val="18"/>
          <w:szCs w:val="18"/>
        </w:rPr>
        <w:lastRenderedPageBreak/>
        <w:t xml:space="preserve">Anexo </w:t>
      </w:r>
      <w:proofErr w:type="spellStart"/>
      <w:r w:rsidRPr="00971A8E">
        <w:rPr>
          <w:rFonts w:ascii="Montserrat Medium" w:eastAsia="Arial" w:hAnsi="Montserrat Medium" w:cs="Arial"/>
          <w:b/>
          <w:sz w:val="18"/>
          <w:szCs w:val="18"/>
        </w:rPr>
        <w:t>N°</w:t>
      </w:r>
      <w:proofErr w:type="spellEnd"/>
      <w:r w:rsidRPr="00971A8E">
        <w:rPr>
          <w:rFonts w:ascii="Montserrat Medium" w:eastAsia="Arial" w:hAnsi="Montserrat Medium" w:cs="Arial"/>
          <w:b/>
          <w:sz w:val="18"/>
          <w:szCs w:val="18"/>
        </w:rPr>
        <w:t xml:space="preserve"> 6</w:t>
      </w:r>
    </w:p>
    <w:p w14:paraId="0D632843" w14:textId="577940D4" w:rsidR="00796AC2" w:rsidRPr="00971A8E" w:rsidRDefault="00796AC2" w:rsidP="00796AC2">
      <w:pPr>
        <w:widowControl w:val="0"/>
        <w:pBdr>
          <w:top w:val="nil"/>
          <w:left w:val="nil"/>
          <w:bottom w:val="nil"/>
          <w:right w:val="nil"/>
          <w:between w:val="nil"/>
        </w:pBdr>
        <w:spacing w:line="240" w:lineRule="auto"/>
        <w:ind w:left="0" w:hanging="2"/>
        <w:jc w:val="center"/>
        <w:rPr>
          <w:rFonts w:ascii="Montserrat Medium" w:eastAsia="Arial" w:hAnsi="Montserrat Medium" w:cs="Arial"/>
          <w:b/>
          <w:sz w:val="18"/>
          <w:szCs w:val="18"/>
        </w:rPr>
      </w:pPr>
      <w:r w:rsidRPr="00971A8E">
        <w:rPr>
          <w:rFonts w:ascii="Montserrat Medium" w:eastAsia="Arial" w:hAnsi="Montserrat Medium" w:cs="Arial"/>
          <w:b/>
          <w:sz w:val="18"/>
          <w:szCs w:val="18"/>
        </w:rPr>
        <w:t>Formato en el que se señalen los documentos requeridos para participar</w:t>
      </w:r>
    </w:p>
    <w:p w14:paraId="64E751AD" w14:textId="4DFC406A" w:rsidR="00796AC2" w:rsidRPr="00971A8E" w:rsidRDefault="00796AC2" w:rsidP="00796AC2">
      <w:pPr>
        <w:widowControl w:val="0"/>
        <w:pBdr>
          <w:top w:val="nil"/>
          <w:left w:val="nil"/>
          <w:bottom w:val="nil"/>
          <w:right w:val="nil"/>
          <w:between w:val="nil"/>
        </w:pBdr>
        <w:spacing w:line="240" w:lineRule="auto"/>
        <w:ind w:left="0" w:hanging="2"/>
        <w:jc w:val="center"/>
        <w:rPr>
          <w:rFonts w:ascii="Montserrat Medium" w:eastAsia="Arial" w:hAnsi="Montserrat Medium" w:cs="Arial"/>
          <w:b/>
          <w:sz w:val="18"/>
          <w:szCs w:val="18"/>
        </w:rPr>
      </w:pPr>
      <w:r w:rsidRPr="00971A8E">
        <w:rPr>
          <w:rFonts w:ascii="Montserrat Medium" w:eastAsia="Arial" w:hAnsi="Montserrat Medium" w:cs="Arial"/>
          <w:b/>
          <w:sz w:val="18"/>
          <w:szCs w:val="18"/>
        </w:rPr>
        <w:t xml:space="preserve">Invitación a cuando menos tres personas pública </w:t>
      </w:r>
      <w:proofErr w:type="spellStart"/>
      <w:r w:rsidRPr="00971A8E">
        <w:rPr>
          <w:rFonts w:ascii="Montserrat Medium" w:eastAsia="Arial" w:hAnsi="Montserrat Medium" w:cs="Arial"/>
          <w:b/>
          <w:sz w:val="18"/>
          <w:szCs w:val="18"/>
        </w:rPr>
        <w:t>N</w:t>
      </w:r>
      <w:proofErr w:type="gramStart"/>
      <w:r w:rsidRPr="00971A8E">
        <w:rPr>
          <w:rFonts w:ascii="Montserrat Medium" w:eastAsia="Arial" w:hAnsi="Montserrat Medium" w:cs="Arial"/>
          <w:b/>
          <w:sz w:val="18"/>
          <w:szCs w:val="18"/>
        </w:rPr>
        <w:t>°</w:t>
      </w:r>
      <w:proofErr w:type="spellEnd"/>
      <w:r w:rsidRPr="00971A8E">
        <w:rPr>
          <w:rFonts w:ascii="Montserrat Medium" w:eastAsia="Arial" w:hAnsi="Montserrat Medium" w:cs="Arial"/>
          <w:b/>
          <w:sz w:val="18"/>
          <w:szCs w:val="18"/>
        </w:rPr>
        <w:t>._</w:t>
      </w:r>
      <w:proofErr w:type="gramEnd"/>
      <w:r w:rsidRPr="00971A8E">
        <w:rPr>
          <w:rFonts w:ascii="Montserrat Medium" w:eastAsia="Arial" w:hAnsi="Montserrat Medium" w:cs="Arial"/>
          <w:b/>
          <w:sz w:val="18"/>
          <w:szCs w:val="18"/>
        </w:rPr>
        <w:t>________</w:t>
      </w:r>
    </w:p>
    <w:p w14:paraId="467DEAD3" w14:textId="477C2BB7" w:rsidR="00796AC2" w:rsidRPr="00971A8E" w:rsidRDefault="00796AC2" w:rsidP="00A147C3">
      <w:pPr>
        <w:widowControl w:val="0"/>
        <w:pBdr>
          <w:top w:val="nil"/>
          <w:left w:val="nil"/>
          <w:bottom w:val="nil"/>
          <w:right w:val="nil"/>
          <w:between w:val="nil"/>
        </w:pBdr>
        <w:spacing w:line="240" w:lineRule="auto"/>
        <w:ind w:leftChars="0" w:left="0" w:firstLineChars="0" w:firstLine="0"/>
        <w:rPr>
          <w:rFonts w:ascii="Montserrat Medium" w:eastAsia="Arial" w:hAnsi="Montserrat Medium" w:cs="Arial"/>
          <w:b/>
          <w:sz w:val="18"/>
          <w:szCs w:val="18"/>
        </w:rPr>
      </w:pPr>
    </w:p>
    <w:p w14:paraId="792EC003" w14:textId="73DF697F" w:rsidR="00796AC2" w:rsidRPr="00971A8E" w:rsidRDefault="00392629" w:rsidP="00796AC2">
      <w:pPr>
        <w:widowControl w:val="0"/>
        <w:pBdr>
          <w:top w:val="nil"/>
          <w:left w:val="nil"/>
          <w:bottom w:val="nil"/>
          <w:right w:val="nil"/>
          <w:between w:val="nil"/>
        </w:pBdr>
        <w:spacing w:line="240" w:lineRule="auto"/>
        <w:ind w:left="0" w:hanging="2"/>
        <w:jc w:val="center"/>
        <w:rPr>
          <w:rFonts w:ascii="Montserrat Medium" w:eastAsia="Arial" w:hAnsi="Montserrat Medium" w:cs="Arial"/>
          <w:b/>
          <w:sz w:val="18"/>
          <w:szCs w:val="18"/>
        </w:rPr>
      </w:pPr>
      <w:r>
        <w:rPr>
          <w:rFonts w:ascii="Montserrat Medium" w:eastAsia="Arial" w:hAnsi="Montserrat Medium" w:cs="Arial"/>
          <w:noProof/>
          <w:sz w:val="18"/>
          <w:szCs w:val="18"/>
        </w:rPr>
        <w:pict w14:anchorId="2F34D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left:0;text-align:left;margin-left:-24.9pt;margin-top:17.05pt;width:496.1pt;height:474.95pt;z-index:251658240;visibility:visible;mso-wrap-style:square">
            <v:imagedata r:id="rId11" o:title=""/>
          </v:shape>
        </w:pict>
      </w:r>
    </w:p>
    <w:p w14:paraId="0AAE1082" w14:textId="3037B1DF" w:rsidR="00796AC2" w:rsidRPr="00971A8E" w:rsidRDefault="00796AC2" w:rsidP="009C7D32">
      <w:pPr>
        <w:ind w:left="0" w:hanging="2"/>
        <w:jc w:val="both"/>
        <w:rPr>
          <w:rFonts w:ascii="Montserrat Medium" w:eastAsia="Arial" w:hAnsi="Montserrat Medium" w:cs="Arial"/>
          <w:sz w:val="18"/>
          <w:szCs w:val="18"/>
        </w:rPr>
      </w:pPr>
    </w:p>
    <w:p w14:paraId="0EC5AC7C" w14:textId="5076BB61" w:rsidR="00796AC2" w:rsidRPr="00971A8E" w:rsidRDefault="00796AC2" w:rsidP="009C7D32">
      <w:pPr>
        <w:ind w:left="0" w:hanging="2"/>
        <w:jc w:val="both"/>
        <w:rPr>
          <w:rFonts w:ascii="Montserrat Medium" w:eastAsia="Arial" w:hAnsi="Montserrat Medium" w:cs="Arial"/>
          <w:sz w:val="18"/>
          <w:szCs w:val="18"/>
        </w:rPr>
      </w:pPr>
    </w:p>
    <w:p w14:paraId="75FF6A20" w14:textId="77777777" w:rsidR="00796AC2" w:rsidRPr="00971A8E" w:rsidRDefault="00796AC2" w:rsidP="009C7D32">
      <w:pPr>
        <w:ind w:left="0" w:hanging="2"/>
        <w:jc w:val="both"/>
        <w:rPr>
          <w:rFonts w:ascii="Montserrat Medium" w:eastAsia="Arial" w:hAnsi="Montserrat Medium" w:cs="Arial"/>
          <w:sz w:val="18"/>
          <w:szCs w:val="18"/>
        </w:rPr>
      </w:pPr>
    </w:p>
    <w:sectPr w:rsidR="00796AC2" w:rsidRPr="00971A8E" w:rsidSect="00B82682">
      <w:headerReference w:type="even" r:id="rId12"/>
      <w:headerReference w:type="default" r:id="rId13"/>
      <w:footerReference w:type="even" r:id="rId14"/>
      <w:footerReference w:type="default" r:id="rId15"/>
      <w:headerReference w:type="first" r:id="rId16"/>
      <w:footerReference w:type="first" r:id="rId17"/>
      <w:pgSz w:w="11906" w:h="16838"/>
      <w:pgMar w:top="266" w:right="991" w:bottom="709" w:left="993" w:header="142" w:footer="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3A95C" w14:textId="77777777" w:rsidR="00392629" w:rsidRDefault="00392629" w:rsidP="00D46FD7">
      <w:pPr>
        <w:spacing w:line="240" w:lineRule="auto"/>
        <w:ind w:left="0" w:hanging="2"/>
      </w:pPr>
      <w:r>
        <w:separator/>
      </w:r>
    </w:p>
  </w:endnote>
  <w:endnote w:type="continuationSeparator" w:id="0">
    <w:p w14:paraId="3BA55B4A" w14:textId="77777777" w:rsidR="00392629" w:rsidRDefault="00392629" w:rsidP="00D46FD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E8CF" w14:textId="77777777" w:rsidR="0036378E" w:rsidRDefault="0036378E">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035A" w14:textId="36FAA014" w:rsidR="0036378E" w:rsidRDefault="0036378E" w:rsidP="00587424">
    <w:pPr>
      <w:pBdr>
        <w:top w:val="nil"/>
        <w:left w:val="nil"/>
        <w:bottom w:val="nil"/>
        <w:right w:val="nil"/>
        <w:between w:val="nil"/>
      </w:pBdr>
      <w:tabs>
        <w:tab w:val="center" w:pos="4252"/>
        <w:tab w:val="right" w:pos="8504"/>
      </w:tabs>
      <w:spacing w:line="240" w:lineRule="auto"/>
      <w:ind w:left="0" w:hanging="2"/>
      <w:jc w:val="right"/>
      <w:rPr>
        <w:rFonts w:ascii="Montserrat Medium" w:hAnsi="Montserrat Medium"/>
        <w:color w:val="000000"/>
        <w:sz w:val="18"/>
        <w:szCs w:val="18"/>
      </w:rPr>
    </w:pPr>
    <w:r w:rsidRPr="005A5064">
      <w:rPr>
        <w:rFonts w:ascii="Montserrat Medium" w:hAnsi="Montserrat Medium"/>
        <w:color w:val="000000"/>
        <w:sz w:val="18"/>
        <w:szCs w:val="18"/>
      </w:rPr>
      <w:fldChar w:fldCharType="begin"/>
    </w:r>
    <w:r w:rsidRPr="005A5064">
      <w:rPr>
        <w:rFonts w:ascii="Montserrat Medium" w:hAnsi="Montserrat Medium"/>
        <w:color w:val="000000"/>
        <w:sz w:val="18"/>
        <w:szCs w:val="18"/>
      </w:rPr>
      <w:instrText>PAGE</w:instrText>
    </w:r>
    <w:r w:rsidRPr="005A5064">
      <w:rPr>
        <w:rFonts w:ascii="Montserrat Medium" w:hAnsi="Montserrat Medium"/>
        <w:color w:val="000000"/>
        <w:sz w:val="18"/>
        <w:szCs w:val="18"/>
      </w:rPr>
      <w:fldChar w:fldCharType="separate"/>
    </w:r>
    <w:r w:rsidRPr="005A5064">
      <w:rPr>
        <w:rFonts w:ascii="Montserrat Medium" w:hAnsi="Montserrat Medium"/>
        <w:noProof/>
        <w:color w:val="000000"/>
        <w:sz w:val="18"/>
        <w:szCs w:val="18"/>
      </w:rPr>
      <w:t>25</w:t>
    </w:r>
    <w:r w:rsidRPr="005A5064">
      <w:rPr>
        <w:rFonts w:ascii="Montserrat Medium" w:hAnsi="Montserrat Medium"/>
        <w:color w:val="000000"/>
        <w:sz w:val="18"/>
        <w:szCs w:val="18"/>
      </w:rPr>
      <w:fldChar w:fldCharType="end"/>
    </w:r>
  </w:p>
  <w:p w14:paraId="09CFE004" w14:textId="77777777" w:rsidR="0036378E" w:rsidRDefault="0036378E" w:rsidP="00587424">
    <w:pPr>
      <w:spacing w:after="3" w:line="236" w:lineRule="auto"/>
      <w:ind w:right="-435"/>
      <w:jc w:val="right"/>
      <w:rPr>
        <w:rFonts w:ascii="Calibri" w:eastAsia="Calibri" w:hAnsi="Calibri" w:cs="Calibri"/>
        <w:color w:val="181717"/>
        <w:sz w:val="14"/>
        <w:lang w:eastAsia="es-MX"/>
      </w:rPr>
    </w:pPr>
    <w:proofErr w:type="spellStart"/>
    <w:r w:rsidRPr="00751180">
      <w:rPr>
        <w:rFonts w:ascii="Calibri" w:eastAsia="Calibri" w:hAnsi="Calibri" w:cs="Calibri"/>
        <w:color w:val="181717"/>
        <w:sz w:val="14"/>
        <w:lang w:eastAsia="es-MX"/>
      </w:rPr>
      <w:t>Carr</w:t>
    </w:r>
    <w:proofErr w:type="spellEnd"/>
    <w:r w:rsidRPr="00751180">
      <w:rPr>
        <w:rFonts w:ascii="Calibri" w:eastAsia="Calibri" w:hAnsi="Calibri" w:cs="Calibri"/>
        <w:color w:val="181717"/>
        <w:sz w:val="14"/>
        <w:lang w:eastAsia="es-MX"/>
      </w:rPr>
      <w:t xml:space="preserve">. Ixmiquilpan-Capula km 4, </w:t>
    </w:r>
  </w:p>
  <w:p w14:paraId="069E1213" w14:textId="06D1BADF" w:rsidR="0036378E" w:rsidRPr="00751180" w:rsidRDefault="0036378E" w:rsidP="00587424">
    <w:pPr>
      <w:spacing w:after="3" w:line="236" w:lineRule="auto"/>
      <w:ind w:right="-435"/>
      <w:jc w:val="right"/>
      <w:rPr>
        <w:rFonts w:ascii="Calibri" w:eastAsia="Calibri" w:hAnsi="Calibri" w:cs="Calibri"/>
        <w:color w:val="181717"/>
        <w:sz w:val="14"/>
        <w:lang w:eastAsia="es-MX"/>
      </w:rPr>
    </w:pPr>
    <w:r w:rsidRPr="00751180">
      <w:rPr>
        <w:rFonts w:ascii="Calibri" w:eastAsia="Calibri" w:hAnsi="Calibri" w:cs="Calibri"/>
        <w:color w:val="181717"/>
        <w:sz w:val="14"/>
        <w:lang w:eastAsia="es-MX"/>
      </w:rPr>
      <w:t xml:space="preserve">Col. El </w:t>
    </w:r>
    <w:proofErr w:type="spellStart"/>
    <w:r w:rsidRPr="00751180">
      <w:rPr>
        <w:rFonts w:ascii="Calibri" w:eastAsia="Calibri" w:hAnsi="Calibri" w:cs="Calibri"/>
        <w:color w:val="181717"/>
        <w:sz w:val="14"/>
        <w:lang w:eastAsia="es-MX"/>
      </w:rPr>
      <w:t>Nith</w:t>
    </w:r>
    <w:proofErr w:type="spellEnd"/>
    <w:r w:rsidRPr="00751180">
      <w:rPr>
        <w:rFonts w:ascii="Calibri" w:eastAsia="Calibri" w:hAnsi="Calibri" w:cs="Calibri"/>
        <w:color w:val="181717"/>
        <w:sz w:val="14"/>
        <w:lang w:eastAsia="es-MX"/>
      </w:rPr>
      <w:t xml:space="preserve">, Ixmiquilpan, </w:t>
    </w:r>
    <w:proofErr w:type="spellStart"/>
    <w:r w:rsidRPr="00751180">
      <w:rPr>
        <w:rFonts w:ascii="Calibri" w:eastAsia="Calibri" w:hAnsi="Calibri" w:cs="Calibri"/>
        <w:color w:val="181717"/>
        <w:sz w:val="14"/>
        <w:lang w:eastAsia="es-MX"/>
      </w:rPr>
      <w:t>Hgo</w:t>
    </w:r>
    <w:proofErr w:type="spellEnd"/>
    <w:r w:rsidRPr="00751180">
      <w:rPr>
        <w:rFonts w:ascii="Calibri" w:eastAsia="Calibri" w:hAnsi="Calibri" w:cs="Calibri"/>
        <w:color w:val="181717"/>
        <w:sz w:val="14"/>
        <w:lang w:eastAsia="es-MX"/>
      </w:rPr>
      <w:t>., C. P. 42300.</w:t>
    </w:r>
  </w:p>
  <w:p w14:paraId="79280CEF" w14:textId="7C859A64" w:rsidR="0036378E" w:rsidRPr="00E977E0" w:rsidRDefault="0036378E" w:rsidP="00587424">
    <w:pPr>
      <w:spacing w:after="3" w:line="236" w:lineRule="auto"/>
      <w:ind w:right="-435"/>
      <w:jc w:val="right"/>
      <w:rPr>
        <w:rFonts w:ascii="Calibri" w:eastAsia="Calibri" w:hAnsi="Calibri" w:cs="Calibri"/>
        <w:color w:val="181717"/>
        <w:sz w:val="14"/>
        <w:lang w:val="en-US" w:eastAsia="es-MX"/>
      </w:rPr>
    </w:pPr>
    <w:proofErr w:type="spellStart"/>
    <w:r w:rsidRPr="005F51FA">
      <w:rPr>
        <w:rFonts w:ascii="Calibri" w:eastAsia="Calibri" w:hAnsi="Calibri" w:cs="Calibri"/>
        <w:color w:val="181717"/>
        <w:sz w:val="14"/>
        <w:lang w:val="en-US" w:eastAsia="es-MX"/>
      </w:rPr>
      <w:t>Tels</w:t>
    </w:r>
    <w:proofErr w:type="spellEnd"/>
    <w:r w:rsidRPr="005F51FA">
      <w:rPr>
        <w:rFonts w:ascii="Calibri" w:eastAsia="Calibri" w:hAnsi="Calibri" w:cs="Calibri"/>
        <w:color w:val="181717"/>
        <w:sz w:val="14"/>
        <w:lang w:val="en-US" w:eastAsia="es-MX"/>
      </w:rPr>
      <w:t>.: 01 (759) 723 2789 ext. 93 www.utvm.edu.mx</w:t>
    </w:r>
  </w:p>
  <w:p w14:paraId="6DEEF599" w14:textId="77777777" w:rsidR="0036378E" w:rsidRPr="005A5064" w:rsidRDefault="0036378E" w:rsidP="00587424">
    <w:pPr>
      <w:pBdr>
        <w:top w:val="nil"/>
        <w:left w:val="nil"/>
        <w:bottom w:val="nil"/>
        <w:right w:val="nil"/>
        <w:between w:val="nil"/>
      </w:pBdr>
      <w:tabs>
        <w:tab w:val="center" w:pos="4252"/>
        <w:tab w:val="right" w:pos="8504"/>
      </w:tabs>
      <w:spacing w:line="240" w:lineRule="auto"/>
      <w:ind w:left="0" w:hanging="2"/>
      <w:jc w:val="right"/>
      <w:rPr>
        <w:rFonts w:ascii="Montserrat Medium" w:hAnsi="Montserrat Medium"/>
        <w:color w:val="000000"/>
        <w:sz w:val="18"/>
        <w:szCs w:val="18"/>
      </w:rPr>
    </w:pPr>
  </w:p>
  <w:p w14:paraId="0DA8EFDC" w14:textId="77777777" w:rsidR="0036378E" w:rsidRDefault="0036378E" w:rsidP="00587424">
    <w:pPr>
      <w:pBdr>
        <w:top w:val="nil"/>
        <w:left w:val="nil"/>
        <w:bottom w:val="nil"/>
        <w:right w:val="nil"/>
        <w:between w:val="nil"/>
      </w:pBdr>
      <w:tabs>
        <w:tab w:val="center" w:pos="4252"/>
        <w:tab w:val="right" w:pos="8504"/>
      </w:tabs>
      <w:spacing w:line="240" w:lineRule="auto"/>
      <w:jc w:val="right"/>
      <w:rPr>
        <w:color w:val="000000"/>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06B4" w14:textId="77777777" w:rsidR="0036378E" w:rsidRDefault="0036378E">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D5BA4" w14:textId="77777777" w:rsidR="00392629" w:rsidRDefault="00392629" w:rsidP="00D46FD7">
      <w:pPr>
        <w:spacing w:line="240" w:lineRule="auto"/>
        <w:ind w:left="0" w:hanging="2"/>
      </w:pPr>
      <w:r>
        <w:separator/>
      </w:r>
    </w:p>
  </w:footnote>
  <w:footnote w:type="continuationSeparator" w:id="0">
    <w:p w14:paraId="6075F60F" w14:textId="77777777" w:rsidR="00392629" w:rsidRDefault="00392629" w:rsidP="00D46FD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FB91" w14:textId="77777777" w:rsidR="0036378E" w:rsidRDefault="0036378E">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8902E" w14:textId="77777777" w:rsidR="0036378E" w:rsidRDefault="0036378E" w:rsidP="00F50DB5">
    <w:pPr>
      <w:pBdr>
        <w:top w:val="nil"/>
        <w:left w:val="nil"/>
        <w:bottom w:val="nil"/>
        <w:right w:val="nil"/>
        <w:between w:val="nil"/>
      </w:pBdr>
      <w:tabs>
        <w:tab w:val="center" w:pos="4252"/>
        <w:tab w:val="right" w:pos="8504"/>
      </w:tabs>
      <w:spacing w:line="240" w:lineRule="auto"/>
      <w:ind w:left="0" w:hanging="2"/>
      <w:jc w:val="both"/>
      <w:rPr>
        <w:color w:val="000000"/>
        <w:sz w:val="20"/>
        <w:szCs w:val="20"/>
      </w:rPr>
    </w:pPr>
  </w:p>
  <w:p w14:paraId="4F293524" w14:textId="72C37CF3" w:rsidR="0036378E" w:rsidRDefault="0036378E" w:rsidP="00E54AE4">
    <w:pPr>
      <w:pBdr>
        <w:top w:val="nil"/>
        <w:left w:val="nil"/>
        <w:bottom w:val="nil"/>
        <w:right w:val="nil"/>
        <w:between w:val="nil"/>
      </w:pBdr>
      <w:tabs>
        <w:tab w:val="center" w:pos="4252"/>
        <w:tab w:val="right" w:pos="8504"/>
      </w:tabs>
      <w:spacing w:line="240" w:lineRule="auto"/>
      <w:ind w:leftChars="0" w:left="0" w:firstLineChars="0" w:firstLine="0"/>
      <w:jc w:val="both"/>
      <w:rPr>
        <w:color w:val="000000"/>
        <w:sz w:val="20"/>
        <w:szCs w:val="20"/>
      </w:rPr>
    </w:pPr>
    <w:r>
      <w:rPr>
        <w:noProof/>
      </w:rPr>
      <w:drawing>
        <wp:anchor distT="0" distB="0" distL="114300" distR="114300" simplePos="0" relativeHeight="251659264" behindDoc="1" locked="0" layoutInCell="1" allowOverlap="1" wp14:anchorId="5E9806EA" wp14:editId="3FE94331">
          <wp:simplePos x="0" y="0"/>
          <wp:positionH relativeFrom="margin">
            <wp:align>center</wp:align>
          </wp:positionH>
          <wp:positionV relativeFrom="paragraph">
            <wp:posOffset>7620</wp:posOffset>
          </wp:positionV>
          <wp:extent cx="5840095" cy="586740"/>
          <wp:effectExtent l="0" t="0" r="825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l="6161" t="21804" b="20301"/>
                  <a:stretch/>
                </pic:blipFill>
                <pic:spPr bwMode="auto">
                  <a:xfrm>
                    <a:off x="0" y="0"/>
                    <a:ext cx="5840095" cy="586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DB5">
      <w:rPr>
        <w:color w:val="000000"/>
        <w:sz w:val="20"/>
        <w:szCs w:val="20"/>
      </w:rPr>
      <w:ptab w:relativeTo="margin" w:alignment="center" w:leader="none"/>
    </w:r>
    <w:r>
      <w:rPr>
        <w:color w:val="000000"/>
        <w:sz w:val="20"/>
        <w:szCs w:val="20"/>
      </w:rPr>
      <w:tab/>
    </w:r>
    <w:r>
      <w:rPr>
        <w:color w:val="000000"/>
        <w:sz w:val="20"/>
        <w:szCs w:val="20"/>
      </w:rPr>
      <w:tab/>
    </w:r>
  </w:p>
  <w:p w14:paraId="509D616D" w14:textId="16FA6ECF" w:rsidR="0036378E" w:rsidRDefault="0036378E" w:rsidP="00E54AE4">
    <w:pPr>
      <w:pBdr>
        <w:top w:val="nil"/>
        <w:left w:val="nil"/>
        <w:bottom w:val="nil"/>
        <w:right w:val="nil"/>
        <w:between w:val="nil"/>
      </w:pBdr>
      <w:tabs>
        <w:tab w:val="center" w:pos="4252"/>
        <w:tab w:val="right" w:pos="8504"/>
      </w:tabs>
      <w:spacing w:line="240" w:lineRule="auto"/>
      <w:ind w:leftChars="0" w:left="0" w:firstLineChars="0" w:firstLine="0"/>
      <w:jc w:val="both"/>
      <w:rPr>
        <w:color w:val="000000"/>
        <w:sz w:val="20"/>
        <w:szCs w:val="20"/>
      </w:rPr>
    </w:pPr>
  </w:p>
  <w:p w14:paraId="2079BFD6" w14:textId="79C136E7" w:rsidR="0036378E" w:rsidRDefault="0036378E" w:rsidP="00E54AE4">
    <w:pPr>
      <w:pBdr>
        <w:top w:val="nil"/>
        <w:left w:val="nil"/>
        <w:bottom w:val="nil"/>
        <w:right w:val="nil"/>
        <w:between w:val="nil"/>
      </w:pBdr>
      <w:tabs>
        <w:tab w:val="center" w:pos="4252"/>
        <w:tab w:val="right" w:pos="8504"/>
      </w:tabs>
      <w:spacing w:line="240" w:lineRule="auto"/>
      <w:ind w:leftChars="0" w:left="0" w:firstLineChars="0" w:firstLine="0"/>
      <w:jc w:val="both"/>
      <w:rPr>
        <w:color w:val="000000"/>
        <w:sz w:val="20"/>
        <w:szCs w:val="20"/>
      </w:rPr>
    </w:pPr>
  </w:p>
  <w:p w14:paraId="5AD87760" w14:textId="77777777" w:rsidR="0036378E" w:rsidRDefault="0036378E" w:rsidP="00E54AE4">
    <w:pPr>
      <w:pBdr>
        <w:top w:val="nil"/>
        <w:left w:val="nil"/>
        <w:bottom w:val="nil"/>
        <w:right w:val="nil"/>
        <w:between w:val="nil"/>
      </w:pBdr>
      <w:tabs>
        <w:tab w:val="center" w:pos="4252"/>
        <w:tab w:val="right" w:pos="8504"/>
      </w:tabs>
      <w:spacing w:line="240" w:lineRule="auto"/>
      <w:ind w:leftChars="0" w:left="0" w:firstLineChars="0" w:firstLine="0"/>
      <w:jc w:val="center"/>
      <w:rPr>
        <w:color w:val="000000"/>
        <w:sz w:val="20"/>
        <w:szCs w:val="20"/>
      </w:rPr>
    </w:pPr>
  </w:p>
  <w:p w14:paraId="4F945D61" w14:textId="77777777" w:rsidR="0036378E" w:rsidRPr="00E72DB0" w:rsidRDefault="0036378E" w:rsidP="009F2344">
    <w:pPr>
      <w:pStyle w:val="Textoindependiente3"/>
      <w:tabs>
        <w:tab w:val="left" w:pos="0"/>
        <w:tab w:val="center" w:pos="8789"/>
      </w:tabs>
      <w:ind w:left="0" w:hanging="2"/>
      <w:jc w:val="center"/>
      <w:rPr>
        <w:rFonts w:ascii="Franklin Gothic Book" w:hAnsi="Franklin Gothic Book" w:cs="Arial"/>
        <w:b/>
        <w:color w:val="000000"/>
        <w:sz w:val="18"/>
        <w:szCs w:val="18"/>
      </w:rPr>
    </w:pPr>
    <w:r>
      <w:rPr>
        <w:rFonts w:ascii="Franklin Gothic Book" w:hAnsi="Franklin Gothic Book" w:cs="Arial"/>
        <w:b/>
        <w:color w:val="000000"/>
        <w:sz w:val="24"/>
        <w:szCs w:val="18"/>
      </w:rPr>
      <w:t>U</w:t>
    </w:r>
    <w:r w:rsidRPr="00E72DB0">
      <w:rPr>
        <w:rFonts w:ascii="Franklin Gothic Book" w:hAnsi="Franklin Gothic Book" w:cs="Arial"/>
        <w:b/>
        <w:color w:val="000000"/>
        <w:sz w:val="24"/>
        <w:szCs w:val="18"/>
      </w:rPr>
      <w:t>NIVERSIDAD TECNOLÓGICA DEL VALLE DEL MEZQUITAL</w:t>
    </w:r>
  </w:p>
  <w:p w14:paraId="09CF2244" w14:textId="77777777" w:rsidR="0036378E" w:rsidRDefault="0036378E" w:rsidP="009F2344">
    <w:pPr>
      <w:pStyle w:val="Textoindependiente3"/>
      <w:ind w:left="0" w:hanging="2"/>
      <w:jc w:val="center"/>
      <w:rPr>
        <w:rFonts w:ascii="Franklin Gothic Book" w:eastAsia="Cambria" w:hAnsi="Franklin Gothic Book" w:cs="Arial"/>
        <w:color w:val="000000"/>
        <w:sz w:val="16"/>
        <w:szCs w:val="16"/>
        <w:lang w:eastAsia="en-US"/>
      </w:rPr>
    </w:pPr>
    <w:r w:rsidRPr="00C17BBF">
      <w:rPr>
        <w:rFonts w:ascii="Franklin Gothic Book" w:eastAsia="Cambria" w:hAnsi="Franklin Gothic Book" w:cs="Arial"/>
        <w:color w:val="000000"/>
        <w:sz w:val="16"/>
        <w:szCs w:val="16"/>
        <w:lang w:eastAsia="en-US"/>
      </w:rPr>
      <w:t xml:space="preserve">PROCEDIMIENTO DE INVITACION A CUANDO MENOS TRES PERSONAS </w:t>
    </w:r>
  </w:p>
  <w:p w14:paraId="6A623DE0" w14:textId="337BA85D" w:rsidR="0036378E" w:rsidRPr="00E72DB0" w:rsidRDefault="0036378E" w:rsidP="009F2344">
    <w:pPr>
      <w:pStyle w:val="Textoindependiente3"/>
      <w:tabs>
        <w:tab w:val="left" w:pos="0"/>
        <w:tab w:val="center" w:pos="4253"/>
      </w:tabs>
      <w:ind w:left="0" w:hanging="2"/>
      <w:jc w:val="center"/>
      <w:rPr>
        <w:rFonts w:ascii="Franklin Gothic Book" w:hAnsi="Franklin Gothic Book" w:cs="Arial"/>
        <w:color w:val="000000"/>
      </w:rPr>
    </w:pPr>
    <w:proofErr w:type="spellStart"/>
    <w:r w:rsidRPr="00E72DB0">
      <w:rPr>
        <w:rFonts w:ascii="Franklin Gothic Book" w:hAnsi="Franklin Gothic Book"/>
      </w:rPr>
      <w:t>N°</w:t>
    </w:r>
    <w:proofErr w:type="spellEnd"/>
    <w:r w:rsidRPr="00B46873">
      <w:t xml:space="preserve"> </w:t>
    </w:r>
    <w:r>
      <w:rPr>
        <w:rFonts w:ascii="Franklin Gothic Book" w:hAnsi="Franklin Gothic Book" w:cs="Arial"/>
        <w:bCs/>
      </w:rPr>
      <w:t>I</w:t>
    </w:r>
    <w:r w:rsidRPr="008A55AC">
      <w:rPr>
        <w:rFonts w:ascii="Franklin Gothic Book" w:hAnsi="Franklin Gothic Book" w:cs="Arial"/>
        <w:bCs/>
      </w:rPr>
      <w:t>A-72-057-913064994-</w:t>
    </w:r>
    <w:r>
      <w:rPr>
        <w:rFonts w:ascii="Franklin Gothic Book" w:hAnsi="Franklin Gothic Book" w:cs="Arial"/>
        <w:bCs/>
      </w:rPr>
      <w:t>E</w:t>
    </w:r>
    <w:r w:rsidRPr="008A55AC">
      <w:rPr>
        <w:rFonts w:ascii="Franklin Gothic Book" w:hAnsi="Franklin Gothic Book" w:cs="Arial"/>
        <w:bCs/>
      </w:rPr>
      <w:t>-</w:t>
    </w:r>
    <w:r>
      <w:rPr>
        <w:rFonts w:ascii="Franklin Gothic Book" w:hAnsi="Franklin Gothic Book" w:cs="Arial"/>
        <w:bCs/>
      </w:rPr>
      <w:t>6</w:t>
    </w:r>
    <w:r w:rsidRPr="008A55AC">
      <w:rPr>
        <w:rFonts w:ascii="Franklin Gothic Book" w:hAnsi="Franklin Gothic Book" w:cs="Arial"/>
        <w:bCs/>
      </w:rPr>
      <w:t>-202</w:t>
    </w:r>
    <w:r>
      <w:rPr>
        <w:rFonts w:ascii="Franklin Gothic Book" w:hAnsi="Franklin Gothic Book" w:cs="Arial"/>
        <w:bCs/>
      </w:rPr>
      <w:t>5 Segundo Procedimiento</w:t>
    </w:r>
  </w:p>
  <w:p w14:paraId="29F2433F" w14:textId="70DE723A" w:rsidR="0036378E" w:rsidRDefault="0036378E" w:rsidP="009F2344">
    <w:pPr>
      <w:pBdr>
        <w:top w:val="nil"/>
        <w:left w:val="nil"/>
        <w:bottom w:val="nil"/>
        <w:right w:val="nil"/>
        <w:between w:val="nil"/>
      </w:pBdr>
      <w:tabs>
        <w:tab w:val="center" w:pos="4252"/>
        <w:tab w:val="right" w:pos="8504"/>
      </w:tabs>
      <w:spacing w:line="240" w:lineRule="auto"/>
      <w:ind w:leftChars="0" w:left="0" w:firstLineChars="0" w:firstLine="0"/>
      <w:jc w:val="center"/>
      <w:rPr>
        <w:color w:val="000000"/>
        <w:sz w:val="20"/>
        <w:szCs w:val="20"/>
      </w:rPr>
    </w:pPr>
    <w:r>
      <w:rPr>
        <w:rFonts w:ascii="Franklin Gothic Book" w:hAnsi="Franklin Gothic Book" w:cs="Arial"/>
        <w:color w:val="000000"/>
        <w:sz w:val="16"/>
        <w:szCs w:val="16"/>
      </w:rPr>
      <w:t>REFERENTE AL SERVICIO DE AUDITORIA EXTERNA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9743" w14:textId="77777777" w:rsidR="0036378E" w:rsidRDefault="0036378E">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397488"/>
    <w:multiLevelType w:val="multilevel"/>
    <w:tmpl w:val="B59E18EE"/>
    <w:lvl w:ilvl="0">
      <w:start w:val="1"/>
      <w:numFmt w:val="lowerLetter"/>
      <w:lvlText w:val="%1)"/>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FDB6D44"/>
    <w:multiLevelType w:val="multilevel"/>
    <w:tmpl w:val="ED4E797E"/>
    <w:lvl w:ilvl="0">
      <w:start w:val="1"/>
      <w:numFmt w:val="decimal"/>
      <w:lvlText w:val="%1."/>
      <w:lvlJc w:val="left"/>
      <w:pPr>
        <w:ind w:left="358" w:hanging="360"/>
      </w:pPr>
      <w:rPr>
        <w:rFonts w:hint="default"/>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438" w:hanging="1440"/>
      </w:pPr>
      <w:rPr>
        <w:rFonts w:hint="default"/>
      </w:rPr>
    </w:lvl>
  </w:abstractNum>
  <w:abstractNum w:abstractNumId="3" w15:restartNumberingAfterBreak="0">
    <w:nsid w:val="18B16ED8"/>
    <w:multiLevelType w:val="hybridMultilevel"/>
    <w:tmpl w:val="AB78CE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D85633"/>
    <w:multiLevelType w:val="multilevel"/>
    <w:tmpl w:val="791E04C6"/>
    <w:lvl w:ilvl="0">
      <w:start w:val="1"/>
      <w:numFmt w:val="upperLetter"/>
      <w:lvlText w:val="%1) "/>
      <w:lvlJc w:val="left"/>
      <w:pPr>
        <w:ind w:left="287" w:hanging="283"/>
      </w:pPr>
      <w:rPr>
        <w:b/>
        <w:i w:val="0"/>
        <w:sz w:val="16"/>
        <w:szCs w:val="16"/>
        <w:vertAlign w:val="baseline"/>
      </w:rPr>
    </w:lvl>
    <w:lvl w:ilvl="1">
      <w:start w:val="1"/>
      <w:numFmt w:val="bullet"/>
      <w:lvlText w:val=""/>
      <w:lvlJc w:val="left"/>
      <w:pPr>
        <w:ind w:left="4" w:firstLine="0"/>
      </w:pPr>
    </w:lvl>
    <w:lvl w:ilvl="2">
      <w:start w:val="1"/>
      <w:numFmt w:val="bullet"/>
      <w:lvlText w:val=""/>
      <w:lvlJc w:val="left"/>
      <w:pPr>
        <w:ind w:left="4" w:firstLine="0"/>
      </w:pPr>
    </w:lvl>
    <w:lvl w:ilvl="3">
      <w:start w:val="1"/>
      <w:numFmt w:val="bullet"/>
      <w:lvlText w:val=""/>
      <w:lvlJc w:val="left"/>
      <w:pPr>
        <w:ind w:left="4" w:firstLine="0"/>
      </w:pPr>
    </w:lvl>
    <w:lvl w:ilvl="4">
      <w:start w:val="1"/>
      <w:numFmt w:val="bullet"/>
      <w:lvlText w:val=""/>
      <w:lvlJc w:val="left"/>
      <w:pPr>
        <w:ind w:left="4" w:firstLine="0"/>
      </w:pPr>
    </w:lvl>
    <w:lvl w:ilvl="5">
      <w:start w:val="1"/>
      <w:numFmt w:val="bullet"/>
      <w:lvlText w:val=""/>
      <w:lvlJc w:val="left"/>
      <w:pPr>
        <w:ind w:left="4" w:firstLine="0"/>
      </w:pPr>
    </w:lvl>
    <w:lvl w:ilvl="6">
      <w:start w:val="1"/>
      <w:numFmt w:val="bullet"/>
      <w:lvlText w:val=""/>
      <w:lvlJc w:val="left"/>
      <w:pPr>
        <w:ind w:left="4" w:firstLine="0"/>
      </w:pPr>
    </w:lvl>
    <w:lvl w:ilvl="7">
      <w:start w:val="1"/>
      <w:numFmt w:val="bullet"/>
      <w:lvlText w:val=""/>
      <w:lvlJc w:val="left"/>
      <w:pPr>
        <w:ind w:left="4" w:firstLine="0"/>
      </w:pPr>
    </w:lvl>
    <w:lvl w:ilvl="8">
      <w:start w:val="1"/>
      <w:numFmt w:val="bullet"/>
      <w:lvlText w:val=""/>
      <w:lvlJc w:val="left"/>
      <w:pPr>
        <w:ind w:left="4" w:firstLine="0"/>
      </w:pPr>
    </w:lvl>
  </w:abstractNum>
  <w:abstractNum w:abstractNumId="5" w15:restartNumberingAfterBreak="0">
    <w:nsid w:val="1E1F3DD5"/>
    <w:multiLevelType w:val="multilevel"/>
    <w:tmpl w:val="CBFE4D7C"/>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F8F78B5"/>
    <w:multiLevelType w:val="hybridMultilevel"/>
    <w:tmpl w:val="AF9C987C"/>
    <w:lvl w:ilvl="0" w:tplc="2FC06262">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7" w15:restartNumberingAfterBreak="0">
    <w:nsid w:val="27DC567D"/>
    <w:multiLevelType w:val="multilevel"/>
    <w:tmpl w:val="A93ABF6C"/>
    <w:lvl w:ilvl="0">
      <w:start w:val="1"/>
      <w:numFmt w:val="lowerLetter"/>
      <w:lvlText w:val="%1)"/>
      <w:lvlJc w:val="left"/>
      <w:pPr>
        <w:ind w:left="405" w:hanging="360"/>
      </w:pPr>
      <w:rPr>
        <w:rFonts w:ascii="Montserrat Medium" w:eastAsia="Arial" w:hAnsi="Montserrat Medium" w:cs="Arial"/>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8" w15:restartNumberingAfterBreak="0">
    <w:nsid w:val="2B9109C3"/>
    <w:multiLevelType w:val="multilevel"/>
    <w:tmpl w:val="418A9638"/>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D525C04"/>
    <w:multiLevelType w:val="multilevel"/>
    <w:tmpl w:val="11401140"/>
    <w:lvl w:ilvl="0">
      <w:start w:val="1"/>
      <w:numFmt w:val="lowerLetter"/>
      <w:lvlText w:val="%1)"/>
      <w:lvlJc w:val="left"/>
      <w:pPr>
        <w:ind w:left="283" w:hanging="283"/>
      </w:pPr>
      <w:rPr>
        <w:rFonts w:ascii="Montserrat Medium" w:eastAsia="Arial" w:hAnsi="Montserrat Medium"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00453A5"/>
    <w:multiLevelType w:val="multilevel"/>
    <w:tmpl w:val="4A36525E"/>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D2C7720"/>
    <w:multiLevelType w:val="multilevel"/>
    <w:tmpl w:val="D0B6921A"/>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F7F3B3D"/>
    <w:multiLevelType w:val="multilevel"/>
    <w:tmpl w:val="9D2AE3A6"/>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3" w15:restartNumberingAfterBreak="0">
    <w:nsid w:val="43B773DF"/>
    <w:multiLevelType w:val="multilevel"/>
    <w:tmpl w:val="19E01FBA"/>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81B6813"/>
    <w:multiLevelType w:val="hybridMultilevel"/>
    <w:tmpl w:val="0DE08C16"/>
    <w:lvl w:ilvl="0" w:tplc="21B2EE5E">
      <w:start w:val="1"/>
      <w:numFmt w:val="decimal"/>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5" w15:restartNumberingAfterBreak="0">
    <w:nsid w:val="5E6B6E2B"/>
    <w:multiLevelType w:val="hybridMultilevel"/>
    <w:tmpl w:val="4FC0FDCE"/>
    <w:lvl w:ilvl="0" w:tplc="79A670DE">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8E32326"/>
    <w:multiLevelType w:val="hybridMultilevel"/>
    <w:tmpl w:val="272E70CC"/>
    <w:lvl w:ilvl="0" w:tplc="49DE38F2">
      <w:start w:val="1"/>
      <w:numFmt w:val="upperRoman"/>
      <w:lvlText w:val="%1."/>
      <w:lvlJc w:val="left"/>
      <w:pPr>
        <w:ind w:left="718" w:hanging="72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7" w15:restartNumberingAfterBreak="0">
    <w:nsid w:val="735E2F1A"/>
    <w:multiLevelType w:val="hybridMultilevel"/>
    <w:tmpl w:val="8764A34E"/>
    <w:lvl w:ilvl="0" w:tplc="2E082E7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FF53B8"/>
    <w:multiLevelType w:val="hybridMultilevel"/>
    <w:tmpl w:val="5762C248"/>
    <w:lvl w:ilvl="0" w:tplc="3A5C3D0C">
      <w:start w:val="1"/>
      <w:numFmt w:val="upperRoman"/>
      <w:lvlText w:val="%1."/>
      <w:lvlJc w:val="left"/>
      <w:pPr>
        <w:ind w:left="718" w:hanging="720"/>
      </w:pPr>
      <w:rPr>
        <w:rFonts w:hint="default"/>
        <w:b/>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9" w15:restartNumberingAfterBreak="0">
    <w:nsid w:val="763A5680"/>
    <w:multiLevelType w:val="hybridMultilevel"/>
    <w:tmpl w:val="12629E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2"/>
  </w:num>
  <w:num w:numId="3">
    <w:abstractNumId w:val="1"/>
  </w:num>
  <w:num w:numId="4">
    <w:abstractNumId w:val="7"/>
  </w:num>
  <w:num w:numId="5">
    <w:abstractNumId w:val="8"/>
  </w:num>
  <w:num w:numId="6">
    <w:abstractNumId w:val="10"/>
  </w:num>
  <w:num w:numId="7">
    <w:abstractNumId w:val="4"/>
  </w:num>
  <w:num w:numId="8">
    <w:abstractNumId w:val="11"/>
  </w:num>
  <w:num w:numId="9">
    <w:abstractNumId w:val="9"/>
  </w:num>
  <w:num w:numId="10">
    <w:abstractNumId w:val="5"/>
  </w:num>
  <w:num w:numId="11">
    <w:abstractNumId w:val="2"/>
  </w:num>
  <w:num w:numId="12">
    <w:abstractNumId w:val="14"/>
  </w:num>
  <w:num w:numId="13">
    <w:abstractNumId w:val="6"/>
  </w:num>
  <w:num w:numId="14">
    <w:abstractNumId w:val="0"/>
  </w:num>
  <w:num w:numId="15">
    <w:abstractNumId w:val="17"/>
  </w:num>
  <w:num w:numId="16">
    <w:abstractNumId w:val="3"/>
  </w:num>
  <w:num w:numId="17">
    <w:abstractNumId w:val="15"/>
  </w:num>
  <w:num w:numId="18">
    <w:abstractNumId w:val="16"/>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2"/>
    <w:rsid w:val="00040BA8"/>
    <w:rsid w:val="000435B7"/>
    <w:rsid w:val="0005078E"/>
    <w:rsid w:val="00051951"/>
    <w:rsid w:val="00054385"/>
    <w:rsid w:val="00080901"/>
    <w:rsid w:val="000C540B"/>
    <w:rsid w:val="000E3C04"/>
    <w:rsid w:val="00120E26"/>
    <w:rsid w:val="00195667"/>
    <w:rsid w:val="00196335"/>
    <w:rsid w:val="001B67F9"/>
    <w:rsid w:val="001D0B4C"/>
    <w:rsid w:val="001E3DA6"/>
    <w:rsid w:val="00206EF7"/>
    <w:rsid w:val="00212CFE"/>
    <w:rsid w:val="00213C5B"/>
    <w:rsid w:val="00247889"/>
    <w:rsid w:val="00253730"/>
    <w:rsid w:val="00266BB6"/>
    <w:rsid w:val="0028524D"/>
    <w:rsid w:val="00295914"/>
    <w:rsid w:val="002D48F9"/>
    <w:rsid w:val="002D5411"/>
    <w:rsid w:val="002F5003"/>
    <w:rsid w:val="002F6B04"/>
    <w:rsid w:val="00301F3E"/>
    <w:rsid w:val="00313F4E"/>
    <w:rsid w:val="00316535"/>
    <w:rsid w:val="00321699"/>
    <w:rsid w:val="00350552"/>
    <w:rsid w:val="003565C9"/>
    <w:rsid w:val="0036378E"/>
    <w:rsid w:val="00363F87"/>
    <w:rsid w:val="00392629"/>
    <w:rsid w:val="003947E7"/>
    <w:rsid w:val="003A0E07"/>
    <w:rsid w:val="003E3DB7"/>
    <w:rsid w:val="003F4994"/>
    <w:rsid w:val="00442087"/>
    <w:rsid w:val="00447B40"/>
    <w:rsid w:val="00452A29"/>
    <w:rsid w:val="0046611C"/>
    <w:rsid w:val="004723C3"/>
    <w:rsid w:val="004743A4"/>
    <w:rsid w:val="00480605"/>
    <w:rsid w:val="0049348D"/>
    <w:rsid w:val="0049561E"/>
    <w:rsid w:val="004A056D"/>
    <w:rsid w:val="00542C52"/>
    <w:rsid w:val="005650AB"/>
    <w:rsid w:val="005679A6"/>
    <w:rsid w:val="00587424"/>
    <w:rsid w:val="005A1D49"/>
    <w:rsid w:val="005A5064"/>
    <w:rsid w:val="005D587B"/>
    <w:rsid w:val="005E2231"/>
    <w:rsid w:val="005F5D1C"/>
    <w:rsid w:val="00613F34"/>
    <w:rsid w:val="00625E8E"/>
    <w:rsid w:val="006535A6"/>
    <w:rsid w:val="0069209D"/>
    <w:rsid w:val="00695A37"/>
    <w:rsid w:val="006A0CD9"/>
    <w:rsid w:val="006A5129"/>
    <w:rsid w:val="006B3B54"/>
    <w:rsid w:val="006C6469"/>
    <w:rsid w:val="006D60B3"/>
    <w:rsid w:val="006F2A7E"/>
    <w:rsid w:val="007117AB"/>
    <w:rsid w:val="00763A74"/>
    <w:rsid w:val="00774576"/>
    <w:rsid w:val="00780C85"/>
    <w:rsid w:val="00790F47"/>
    <w:rsid w:val="00795523"/>
    <w:rsid w:val="00796AC2"/>
    <w:rsid w:val="007E0083"/>
    <w:rsid w:val="007F75B2"/>
    <w:rsid w:val="00802880"/>
    <w:rsid w:val="00805B0B"/>
    <w:rsid w:val="00816931"/>
    <w:rsid w:val="00831BFD"/>
    <w:rsid w:val="00850ADF"/>
    <w:rsid w:val="00873BF4"/>
    <w:rsid w:val="00880654"/>
    <w:rsid w:val="0088488D"/>
    <w:rsid w:val="008915D6"/>
    <w:rsid w:val="008A146E"/>
    <w:rsid w:val="008A38ED"/>
    <w:rsid w:val="008B41A6"/>
    <w:rsid w:val="008C15C3"/>
    <w:rsid w:val="008D5542"/>
    <w:rsid w:val="00946F3A"/>
    <w:rsid w:val="00957A90"/>
    <w:rsid w:val="009644F0"/>
    <w:rsid w:val="00966FD4"/>
    <w:rsid w:val="00971A8E"/>
    <w:rsid w:val="00995B37"/>
    <w:rsid w:val="009C7D32"/>
    <w:rsid w:val="009F2344"/>
    <w:rsid w:val="009F4BF5"/>
    <w:rsid w:val="00A103B8"/>
    <w:rsid w:val="00A10EA8"/>
    <w:rsid w:val="00A147C3"/>
    <w:rsid w:val="00A14F88"/>
    <w:rsid w:val="00A1532A"/>
    <w:rsid w:val="00A20273"/>
    <w:rsid w:val="00A535F2"/>
    <w:rsid w:val="00A70FA2"/>
    <w:rsid w:val="00A7141A"/>
    <w:rsid w:val="00A7563E"/>
    <w:rsid w:val="00A779A7"/>
    <w:rsid w:val="00A8135C"/>
    <w:rsid w:val="00AD5267"/>
    <w:rsid w:val="00AD78D5"/>
    <w:rsid w:val="00B02E0B"/>
    <w:rsid w:val="00B07537"/>
    <w:rsid w:val="00B1028A"/>
    <w:rsid w:val="00B10A76"/>
    <w:rsid w:val="00B474BC"/>
    <w:rsid w:val="00B50327"/>
    <w:rsid w:val="00B6567C"/>
    <w:rsid w:val="00B82682"/>
    <w:rsid w:val="00B852D9"/>
    <w:rsid w:val="00B86402"/>
    <w:rsid w:val="00B903E7"/>
    <w:rsid w:val="00B95FB8"/>
    <w:rsid w:val="00BA4BDE"/>
    <w:rsid w:val="00BE2594"/>
    <w:rsid w:val="00BF54DD"/>
    <w:rsid w:val="00BF710C"/>
    <w:rsid w:val="00C10E01"/>
    <w:rsid w:val="00C27B53"/>
    <w:rsid w:val="00C31189"/>
    <w:rsid w:val="00C34816"/>
    <w:rsid w:val="00C367DE"/>
    <w:rsid w:val="00C4614D"/>
    <w:rsid w:val="00C46F69"/>
    <w:rsid w:val="00C555EA"/>
    <w:rsid w:val="00C60FCE"/>
    <w:rsid w:val="00C62C72"/>
    <w:rsid w:val="00C85F22"/>
    <w:rsid w:val="00C8684A"/>
    <w:rsid w:val="00CB6461"/>
    <w:rsid w:val="00CC4932"/>
    <w:rsid w:val="00CC6511"/>
    <w:rsid w:val="00D053AF"/>
    <w:rsid w:val="00D10B8A"/>
    <w:rsid w:val="00D3416C"/>
    <w:rsid w:val="00D46FD7"/>
    <w:rsid w:val="00D66741"/>
    <w:rsid w:val="00D84844"/>
    <w:rsid w:val="00DB1ECF"/>
    <w:rsid w:val="00DB774C"/>
    <w:rsid w:val="00E10D9F"/>
    <w:rsid w:val="00E3363A"/>
    <w:rsid w:val="00E410A1"/>
    <w:rsid w:val="00E54AE4"/>
    <w:rsid w:val="00E56F92"/>
    <w:rsid w:val="00E74CDB"/>
    <w:rsid w:val="00E76F44"/>
    <w:rsid w:val="00E819E2"/>
    <w:rsid w:val="00E81E8D"/>
    <w:rsid w:val="00F06606"/>
    <w:rsid w:val="00F14501"/>
    <w:rsid w:val="00F21F9D"/>
    <w:rsid w:val="00F2363A"/>
    <w:rsid w:val="00F50DB5"/>
    <w:rsid w:val="00F54208"/>
    <w:rsid w:val="00F56E35"/>
    <w:rsid w:val="00F65E53"/>
    <w:rsid w:val="00F670E2"/>
    <w:rsid w:val="00F85322"/>
    <w:rsid w:val="00F90067"/>
    <w:rsid w:val="00FB1E08"/>
    <w:rsid w:val="00FC3937"/>
    <w:rsid w:val="00FF5D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7301"/>
  <w15:docId w15:val="{22EAEEED-E432-49A8-BD98-C80527F8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jc w:val="center"/>
    </w:pPr>
    <w:rPr>
      <w:b/>
      <w:szCs w:val="20"/>
    </w:rPr>
  </w:style>
  <w:style w:type="paragraph" w:styleId="Ttulo2">
    <w:name w:val="heading 2"/>
    <w:basedOn w:val="Normal"/>
    <w:next w:val="Normal"/>
    <w:pPr>
      <w:keepNext/>
      <w:outlineLvl w:val="1"/>
    </w:pPr>
    <w:rPr>
      <w:rFonts w:ascii="Arial" w:hAnsi="Arial"/>
      <w:b/>
      <w:sz w:val="20"/>
      <w:szCs w:val="20"/>
    </w:rPr>
  </w:style>
  <w:style w:type="paragraph" w:styleId="Ttulo3">
    <w:name w:val="heading 3"/>
    <w:basedOn w:val="Normal"/>
    <w:next w:val="Normal"/>
    <w:pPr>
      <w:keepNext/>
      <w:jc w:val="center"/>
      <w:outlineLvl w:val="2"/>
    </w:pPr>
    <w:rPr>
      <w:rFonts w:ascii="Arial" w:hAnsi="Arial"/>
      <w:b/>
      <w:sz w:val="16"/>
      <w:szCs w:val="20"/>
    </w:rPr>
  </w:style>
  <w:style w:type="paragraph" w:styleId="Ttulo4">
    <w:name w:val="heading 4"/>
    <w:basedOn w:val="Normal"/>
    <w:next w:val="Normal"/>
    <w:pPr>
      <w:keepNext/>
      <w:widowControl w:val="0"/>
      <w:jc w:val="center"/>
      <w:outlineLvl w:val="3"/>
    </w:pPr>
    <w:rPr>
      <w:rFonts w:ascii="Arial" w:hAnsi="Arial"/>
      <w:b/>
      <w:snapToGrid w:val="0"/>
      <w:color w:val="000000"/>
      <w:sz w:val="20"/>
      <w:szCs w:val="20"/>
    </w:rPr>
  </w:style>
  <w:style w:type="paragraph" w:styleId="Ttulo5">
    <w:name w:val="heading 5"/>
    <w:basedOn w:val="Normal"/>
    <w:next w:val="Normal"/>
    <w:pPr>
      <w:keepNext/>
      <w:ind w:left="360"/>
      <w:jc w:val="both"/>
      <w:outlineLvl w:val="4"/>
    </w:pPr>
    <w:rPr>
      <w:rFonts w:ascii="Arial" w:hAnsi="Arial"/>
      <w:b/>
      <w:sz w:val="20"/>
    </w:rPr>
  </w:style>
  <w:style w:type="paragraph" w:styleId="Ttulo6">
    <w:name w:val="heading 6"/>
    <w:basedOn w:val="Normal"/>
    <w:next w:val="Normal"/>
    <w:pPr>
      <w:keepNext/>
      <w:widowControl w:val="0"/>
      <w:tabs>
        <w:tab w:val="left" w:pos="8647"/>
      </w:tabs>
      <w:outlineLvl w:val="5"/>
    </w:pPr>
    <w:rPr>
      <w:rFonts w:ascii="Arial" w:hAnsi="Arial"/>
      <w:b/>
      <w:color w:val="000000"/>
      <w:sz w:val="16"/>
      <w:szCs w:val="20"/>
    </w:rPr>
  </w:style>
  <w:style w:type="paragraph" w:styleId="Ttulo7">
    <w:name w:val="heading 7"/>
    <w:basedOn w:val="Normal"/>
    <w:next w:val="Normal"/>
    <w:pPr>
      <w:keepNext/>
      <w:widowControl w:val="0"/>
      <w:autoSpaceDE w:val="0"/>
      <w:autoSpaceDN w:val="0"/>
      <w:adjustRightInd w:val="0"/>
      <w:outlineLvl w:val="6"/>
    </w:pPr>
    <w:rPr>
      <w:rFonts w:ascii="Arial" w:hAnsi="Arial"/>
      <w:b/>
      <w:sz w:val="14"/>
      <w:szCs w:val="20"/>
    </w:rPr>
  </w:style>
  <w:style w:type="paragraph" w:styleId="Ttulo8">
    <w:name w:val="heading 8"/>
    <w:basedOn w:val="Normal"/>
    <w:next w:val="Normal"/>
    <w:pPr>
      <w:keepNext/>
      <w:jc w:val="center"/>
      <w:outlineLvl w:val="7"/>
    </w:pPr>
    <w:rPr>
      <w:rFonts w:ascii="Arial" w:hAnsi="Arial"/>
      <w:b/>
      <w:sz w:val="16"/>
      <w:szCs w:val="20"/>
    </w:rPr>
  </w:style>
  <w:style w:type="paragraph" w:styleId="Ttulo9">
    <w:name w:val="heading 9"/>
    <w:basedOn w:val="Normal"/>
    <w:next w:val="Normal"/>
    <w:pPr>
      <w:keepNext/>
      <w:jc w:val="center"/>
      <w:outlineLvl w:val="8"/>
    </w:pPr>
    <w:rPr>
      <w:rFonts w:ascii="Arial" w:hAnsi="Arial"/>
      <w:b/>
      <w:color w:val="000000"/>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widowControl w:val="0"/>
      <w:jc w:val="center"/>
    </w:pPr>
    <w:rPr>
      <w:rFonts w:ascii="Arial" w:hAnsi="Arial"/>
      <w:b/>
      <w:sz w:val="22"/>
      <w:szCs w:val="20"/>
    </w:rPr>
  </w:style>
  <w:style w:type="paragraph" w:styleId="Textoindependiente">
    <w:name w:val="Body Text"/>
    <w:basedOn w:val="Normal"/>
    <w:pPr>
      <w:jc w:val="both"/>
    </w:pPr>
    <w:rPr>
      <w:szCs w:val="20"/>
    </w:rPr>
  </w:style>
  <w:style w:type="paragraph" w:styleId="Textoindependiente2">
    <w:name w:val="Body Text 2"/>
    <w:basedOn w:val="Normal"/>
    <w:pPr>
      <w:jc w:val="both"/>
    </w:pPr>
    <w:rPr>
      <w:rFonts w:ascii="Arial" w:hAnsi="Arial"/>
      <w:sz w:val="20"/>
      <w:szCs w:val="20"/>
    </w:rPr>
  </w:style>
  <w:style w:type="paragraph" w:styleId="Sangradetextonormal">
    <w:name w:val="Body Text Indent"/>
    <w:basedOn w:val="Normal"/>
    <w:pPr>
      <w:ind w:left="426"/>
      <w:jc w:val="both"/>
    </w:pPr>
    <w:rPr>
      <w:rFonts w:ascii="Arial" w:hAnsi="Arial"/>
      <w:sz w:val="20"/>
      <w:szCs w:val="20"/>
    </w:rPr>
  </w:style>
  <w:style w:type="paragraph" w:styleId="Textoindependiente3">
    <w:name w:val="Body Text 3"/>
    <w:basedOn w:val="Normal"/>
    <w:pPr>
      <w:widowControl w:val="0"/>
      <w:tabs>
        <w:tab w:val="left" w:pos="8647"/>
      </w:tabs>
    </w:pPr>
    <w:rPr>
      <w:rFonts w:ascii="Arial" w:hAnsi="Arial"/>
      <w:sz w:val="19"/>
      <w:szCs w:val="20"/>
    </w:rPr>
  </w:style>
  <w:style w:type="paragraph" w:customStyle="1" w:styleId="Texto">
    <w:name w:val="Texto"/>
    <w:basedOn w:val="Normal"/>
    <w:pPr>
      <w:spacing w:after="101" w:line="216" w:lineRule="atLeast"/>
      <w:ind w:firstLine="288"/>
      <w:jc w:val="both"/>
    </w:pPr>
    <w:rPr>
      <w:rFonts w:ascii="Arial" w:hAnsi="Arial" w:cs="Arial"/>
      <w:sz w:val="18"/>
      <w:szCs w:val="20"/>
    </w:rPr>
  </w:style>
  <w:style w:type="character" w:customStyle="1" w:styleId="Ttulo7Car">
    <w:name w:val="Título 7 Car"/>
    <w:rPr>
      <w:rFonts w:ascii="Arial" w:hAnsi="Arial"/>
      <w:b/>
      <w:w w:val="100"/>
      <w:position w:val="-1"/>
      <w:sz w:val="14"/>
      <w:effect w:val="none"/>
      <w:vertAlign w:val="baseline"/>
      <w:cs w:val="0"/>
      <w:em w:val="none"/>
      <w:lang w:val="es-ES" w:eastAsia="es-ES"/>
    </w:rPr>
  </w:style>
  <w:style w:type="character" w:customStyle="1" w:styleId="Ttulo8Car">
    <w:name w:val="Título 8 Car"/>
    <w:rPr>
      <w:rFonts w:ascii="Arial" w:hAnsi="Arial"/>
      <w:b/>
      <w:w w:val="100"/>
      <w:position w:val="-1"/>
      <w:sz w:val="16"/>
      <w:effect w:val="none"/>
      <w:vertAlign w:val="baseline"/>
      <w:cs w:val="0"/>
      <w:em w:val="none"/>
      <w:lang w:val="es-ES" w:eastAsia="es-ES"/>
    </w:rPr>
  </w:style>
  <w:style w:type="paragraph" w:styleId="Encabezado">
    <w:name w:val="header"/>
    <w:basedOn w:val="Normal"/>
    <w:pPr>
      <w:tabs>
        <w:tab w:val="center" w:pos="4252"/>
        <w:tab w:val="right" w:pos="8504"/>
      </w:tabs>
    </w:pPr>
    <w:rPr>
      <w:sz w:val="20"/>
      <w:szCs w:val="20"/>
    </w:rPr>
  </w:style>
  <w:style w:type="character" w:customStyle="1" w:styleId="EncabezadoCar">
    <w:name w:val="Encabezado Car"/>
    <w:rPr>
      <w:w w:val="100"/>
      <w:position w:val="-1"/>
      <w:effect w:val="none"/>
      <w:vertAlign w:val="baseline"/>
      <w:cs w:val="0"/>
      <w:em w:val="none"/>
      <w:lang w:val="es-ES" w:eastAsia="es-ES"/>
    </w:rPr>
  </w:style>
  <w:style w:type="character" w:styleId="Nmerodepgina">
    <w:name w:val="page number"/>
    <w:basedOn w:val="Fuentedeprrafopredeter"/>
    <w:rPr>
      <w:w w:val="100"/>
      <w:position w:val="-1"/>
      <w:effect w:val="none"/>
      <w:vertAlign w:val="baseline"/>
      <w:cs w:val="0"/>
      <w:em w:val="none"/>
    </w:rPr>
  </w:style>
  <w:style w:type="paragraph" w:styleId="Piedepgina">
    <w:name w:val="footer"/>
    <w:basedOn w:val="Normal"/>
    <w:pPr>
      <w:tabs>
        <w:tab w:val="center" w:pos="4252"/>
        <w:tab w:val="right" w:pos="8504"/>
      </w:tabs>
    </w:pPr>
    <w:rPr>
      <w:sz w:val="20"/>
      <w:szCs w:val="20"/>
    </w:rPr>
  </w:style>
  <w:style w:type="character" w:customStyle="1" w:styleId="PiedepginaCar">
    <w:name w:val="Pie de página Car"/>
    <w:rPr>
      <w:w w:val="100"/>
      <w:position w:val="-1"/>
      <w:effect w:val="none"/>
      <w:vertAlign w:val="baseline"/>
      <w:cs w:val="0"/>
      <w:em w:val="none"/>
      <w:lang w:val="es-ES" w:eastAsia="es-ES"/>
    </w:rPr>
  </w:style>
  <w:style w:type="character" w:customStyle="1" w:styleId="Ttulo3Car">
    <w:name w:val="Título 3 Car"/>
    <w:rPr>
      <w:rFonts w:ascii="Arial" w:hAnsi="Arial"/>
      <w:b/>
      <w:w w:val="100"/>
      <w:position w:val="-1"/>
      <w:sz w:val="16"/>
      <w:effect w:val="none"/>
      <w:vertAlign w:val="baseline"/>
      <w:cs w:val="0"/>
      <w:em w:val="none"/>
      <w:lang w:val="es-ES" w:eastAsia="es-ES"/>
    </w:rPr>
  </w:style>
  <w:style w:type="paragraph" w:styleId="Subttulo">
    <w:name w:val="Subtitle"/>
    <w:basedOn w:val="Normal"/>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Arial" w:hAnsi="Arial"/>
      <w:b/>
      <w:w w:val="100"/>
      <w:position w:val="-1"/>
      <w:effect w:val="none"/>
      <w:vertAlign w:val="baseline"/>
      <w:cs w:val="0"/>
      <w:em w:val="none"/>
      <w:lang w:eastAsia="es-ES"/>
    </w:rPr>
  </w:style>
  <w:style w:type="character" w:customStyle="1" w:styleId="TextoindependienteCar">
    <w:name w:val="Texto independiente Car"/>
    <w:rPr>
      <w:w w:val="100"/>
      <w:position w:val="-1"/>
      <w:sz w:val="24"/>
      <w:effect w:val="none"/>
      <w:vertAlign w:val="baseline"/>
      <w:cs w:val="0"/>
      <w:em w:val="none"/>
      <w:lang w:val="es-ES" w:eastAsia="es-ES"/>
    </w:rPr>
  </w:style>
  <w:style w:type="paragraph" w:customStyle="1" w:styleId="TextoCar">
    <w:name w:val="Texto Car"/>
    <w:basedOn w:val="Normal"/>
    <w:pPr>
      <w:spacing w:after="101" w:line="216" w:lineRule="atLeast"/>
      <w:ind w:firstLine="288"/>
      <w:jc w:val="both"/>
    </w:pPr>
    <w:rPr>
      <w:rFonts w:ascii="Arial" w:hAnsi="Arial" w:cs="Arial"/>
      <w:sz w:val="18"/>
      <w:szCs w:val="18"/>
      <w:lang w:val="es-MX" w:eastAsia="es-MX"/>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rPr>
  </w:style>
  <w:style w:type="character" w:customStyle="1" w:styleId="TtuloCar">
    <w:name w:val="Título Car"/>
    <w:rPr>
      <w:rFonts w:ascii="Arial" w:hAnsi="Arial"/>
      <w:b/>
      <w:w w:val="100"/>
      <w:position w:val="-1"/>
      <w:sz w:val="22"/>
      <w:effect w:val="none"/>
      <w:vertAlign w:val="baseline"/>
      <w:cs w:val="0"/>
      <w:em w:val="none"/>
      <w:lang w:val="es-ES" w:eastAsia="es-ES"/>
    </w:rPr>
  </w:style>
  <w:style w:type="paragraph" w:styleId="Prrafodelista">
    <w:name w:val="List Paragraph"/>
    <w:basedOn w:val="Normal"/>
    <w:uiPriority w:val="34"/>
    <w:qFormat/>
    <w:pPr>
      <w:ind w:left="708"/>
    </w:pPr>
    <w:rPr>
      <w:sz w:val="20"/>
      <w:szCs w:val="20"/>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val="es-MX"/>
    </w:rPr>
  </w:style>
  <w:style w:type="character" w:customStyle="1" w:styleId="Ttulo4Car">
    <w:name w:val="Título 4 Car"/>
    <w:rPr>
      <w:rFonts w:ascii="Arial" w:hAnsi="Arial"/>
      <w:b/>
      <w:snapToGrid/>
      <w:color w:val="000000"/>
      <w:w w:val="100"/>
      <w:position w:val="-1"/>
      <w:effect w:val="none"/>
      <w:vertAlign w:val="baseline"/>
      <w:cs w:val="0"/>
      <w:em w:val="none"/>
      <w:lang w:val="es-ES" w:eastAsia="es-ES"/>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character" w:customStyle="1" w:styleId="TextocomentarioCar">
    <w:name w:val="Texto comentario Car"/>
    <w:rPr>
      <w:w w:val="100"/>
      <w:position w:val="-1"/>
      <w:effect w:val="none"/>
      <w:vertAlign w:val="baseline"/>
      <w:cs w:val="0"/>
      <w:em w:val="none"/>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w w:val="100"/>
      <w:position w:val="-1"/>
      <w:effect w:val="none"/>
      <w:vertAlign w:val="baseline"/>
      <w:cs w:val="0"/>
      <w:em w:val="none"/>
      <w:lang w:val="es-ES" w:eastAsia="es-ES"/>
    </w:r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8C15C3"/>
    <w:rPr>
      <w:color w:val="0000FF" w:themeColor="hyperlink"/>
      <w:u w:val="single"/>
    </w:rPr>
  </w:style>
  <w:style w:type="character" w:customStyle="1" w:styleId="Mencinsinresolver1">
    <w:name w:val="Mención sin resolver1"/>
    <w:basedOn w:val="Fuentedeprrafopredeter"/>
    <w:uiPriority w:val="99"/>
    <w:semiHidden/>
    <w:unhideWhenUsed/>
    <w:rsid w:val="008C15C3"/>
    <w:rPr>
      <w:color w:val="605E5C"/>
      <w:shd w:val="clear" w:color="auto" w:fill="E1DFDD"/>
    </w:rPr>
  </w:style>
  <w:style w:type="table" w:styleId="Tablaconcuadrcula">
    <w:name w:val="Table Grid"/>
    <w:basedOn w:val="Tablanormal"/>
    <w:uiPriority w:val="59"/>
    <w:rsid w:val="00B50327"/>
    <w:rPr>
      <w:rFonts w:ascii="Calibri" w:eastAsia="Calibri" w:hAnsi="Calibri"/>
      <w:sz w:val="20"/>
      <w:szCs w:val="20"/>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E56F92"/>
    <w:pPr>
      <w:suppressAutoHyphens/>
      <w:ind w:leftChars="-1" w:left="-1" w:hangingChars="1" w:hanging="1"/>
      <w:textDirection w:val="btLr"/>
      <w:textAlignment w:val="top"/>
      <w:outlineLvl w:val="0"/>
    </w:pPr>
    <w:rPr>
      <w:position w:val="-1"/>
      <w:lang w:eastAsia="es-ES"/>
    </w:rPr>
  </w:style>
  <w:style w:type="character" w:styleId="Mencinsinresolver">
    <w:name w:val="Unresolved Mention"/>
    <w:basedOn w:val="Fuentedeprrafopredeter"/>
    <w:uiPriority w:val="99"/>
    <w:semiHidden/>
    <w:unhideWhenUsed/>
    <w:rsid w:val="00C55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7901">
      <w:bodyDiv w:val="1"/>
      <w:marLeft w:val="0"/>
      <w:marRight w:val="0"/>
      <w:marTop w:val="0"/>
      <w:marBottom w:val="0"/>
      <w:divBdr>
        <w:top w:val="none" w:sz="0" w:space="0" w:color="auto"/>
        <w:left w:val="none" w:sz="0" w:space="0" w:color="auto"/>
        <w:bottom w:val="none" w:sz="0" w:space="0" w:color="auto"/>
        <w:right w:val="none" w:sz="0" w:space="0" w:color="auto"/>
      </w:divBdr>
    </w:div>
    <w:div w:id="138766158">
      <w:bodyDiv w:val="1"/>
      <w:marLeft w:val="0"/>
      <w:marRight w:val="0"/>
      <w:marTop w:val="0"/>
      <w:marBottom w:val="0"/>
      <w:divBdr>
        <w:top w:val="none" w:sz="0" w:space="0" w:color="auto"/>
        <w:left w:val="none" w:sz="0" w:space="0" w:color="auto"/>
        <w:bottom w:val="none" w:sz="0" w:space="0" w:color="auto"/>
        <w:right w:val="none" w:sz="0" w:space="0" w:color="auto"/>
      </w:divBdr>
    </w:div>
    <w:div w:id="355081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osanbad@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uts.hidalgo.gob.mx/VER/895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ontraloria.hidalgo.gob.mx/interes/catalogo%20de%20especialidades%20proveedores%20logos%20veda%2003-05-24.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J4zbyfAqQXuduteTme80QbEGjg==">AMUW2mWZbhAG4JDeKt0laDm9D86wuZv+3fPJ4o+kVEyFwJVwyRcbzquzVYAplKiCiG0o0dwugukaWCTFN7MAPOhVGpnYKW9M28IkfgQoLfHEJoJuQTc/53U=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12275</Words>
  <Characters>67513</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Normatividad</dc:creator>
  <cp:lastModifiedBy>Admin</cp:lastModifiedBy>
  <cp:revision>4</cp:revision>
  <cp:lastPrinted>2025-10-31T14:54:00Z</cp:lastPrinted>
  <dcterms:created xsi:type="dcterms:W3CDTF">2025-10-31T15:05:00Z</dcterms:created>
  <dcterms:modified xsi:type="dcterms:W3CDTF">2025-11-10T16:45:00Z</dcterms:modified>
</cp:coreProperties>
</file>